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DB81D" w14:textId="77777777" w:rsidR="001965A4" w:rsidRDefault="001965A4" w:rsidP="002D2B24">
      <w:pPr>
        <w:jc w:val="center"/>
        <w:rPr>
          <w:b/>
          <w:sz w:val="32"/>
        </w:rPr>
      </w:pPr>
      <w:r w:rsidRPr="00463CA0">
        <w:rPr>
          <w:rFonts w:ascii="Tahoma" w:hAnsi="Tahoma"/>
          <w:noProof/>
          <w:lang w:val="en-US"/>
        </w:rPr>
        <w:drawing>
          <wp:inline distT="0" distB="0" distL="0" distR="0" wp14:anchorId="30380C1C" wp14:editId="31810D8A">
            <wp:extent cx="5731510" cy="1377950"/>
            <wp:effectExtent l="0" t="0" r="2540" b="0"/>
            <wp:docPr id="3" name="Picture 3" descr="Glasgow2017 banner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asgow2017 banner 9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377950"/>
                    </a:xfrm>
                    <a:prstGeom prst="rect">
                      <a:avLst/>
                    </a:prstGeom>
                    <a:noFill/>
                    <a:ln>
                      <a:noFill/>
                    </a:ln>
                  </pic:spPr>
                </pic:pic>
              </a:graphicData>
            </a:graphic>
          </wp:inline>
        </w:drawing>
      </w:r>
    </w:p>
    <w:p w14:paraId="1433C5FF" w14:textId="77777777" w:rsidR="001965A4" w:rsidRDefault="001965A4" w:rsidP="002D2B24">
      <w:pPr>
        <w:jc w:val="center"/>
        <w:rPr>
          <w:b/>
          <w:sz w:val="32"/>
        </w:rPr>
      </w:pPr>
    </w:p>
    <w:p w14:paraId="1CD62FD5" w14:textId="2C039616" w:rsidR="002D2B24" w:rsidRDefault="00C72064" w:rsidP="002D2B24">
      <w:pPr>
        <w:jc w:val="center"/>
        <w:rPr>
          <w:b/>
          <w:sz w:val="32"/>
        </w:rPr>
      </w:pPr>
      <w:r>
        <w:rPr>
          <w:b/>
          <w:sz w:val="32"/>
        </w:rPr>
        <w:t xml:space="preserve">Strategic Interest </w:t>
      </w:r>
      <w:r w:rsidR="007F03A2">
        <w:rPr>
          <w:b/>
          <w:sz w:val="32"/>
        </w:rPr>
        <w:t>Group 03 – Corporate Governance (COGO</w:t>
      </w:r>
      <w:r w:rsidR="000862B2">
        <w:rPr>
          <w:b/>
          <w:sz w:val="32"/>
        </w:rPr>
        <w:t>)</w:t>
      </w:r>
    </w:p>
    <w:p w14:paraId="48968ABA" w14:textId="77777777" w:rsidR="007A5806" w:rsidRPr="007A5806" w:rsidRDefault="00245C59" w:rsidP="002D2B24">
      <w:pPr>
        <w:jc w:val="center"/>
        <w:rPr>
          <w:rStyle w:val="Hyperlink"/>
        </w:rPr>
      </w:pPr>
      <w:hyperlink r:id="rId10" w:history="1">
        <w:r w:rsidR="007A5806" w:rsidRPr="007A5806">
          <w:rPr>
            <w:rStyle w:val="Hyperlink"/>
            <w:b/>
            <w:sz w:val="28"/>
          </w:rPr>
          <w:t>http://www.euram-online.org/annual-conference-2017.html</w:t>
        </w:r>
      </w:hyperlink>
      <w:r w:rsidR="007A5806" w:rsidRPr="007A5806">
        <w:rPr>
          <w:rStyle w:val="Hyperlink"/>
          <w:b/>
          <w:sz w:val="28"/>
        </w:rPr>
        <w:t>.</w:t>
      </w:r>
    </w:p>
    <w:p w14:paraId="3DAD748C" w14:textId="425CF507" w:rsidR="00B85FC7" w:rsidRPr="00B85FC7" w:rsidRDefault="00B85FC7" w:rsidP="002D2B24">
      <w:pPr>
        <w:rPr>
          <w:rFonts w:eastAsia="Times New Roman" w:cs="Tahoma"/>
          <w:color w:val="333333"/>
          <w:lang w:eastAsia="fr-FR"/>
        </w:rPr>
      </w:pPr>
    </w:p>
    <w:p w14:paraId="622CFD58" w14:textId="711159AD" w:rsidR="00B85FC7" w:rsidRPr="00B85FC7" w:rsidRDefault="00B85FC7" w:rsidP="00B85FC7">
      <w:pPr>
        <w:spacing w:after="0" w:line="240" w:lineRule="auto"/>
        <w:jc w:val="both"/>
        <w:rPr>
          <w:rFonts w:eastAsia="Times New Roman" w:cs="Tahoma"/>
          <w:color w:val="333333"/>
          <w:lang w:eastAsia="fr-FR"/>
        </w:rPr>
      </w:pPr>
      <w:r w:rsidRPr="00B85FC7">
        <w:rPr>
          <w:rFonts w:eastAsia="Times New Roman" w:cs="Tahoma"/>
          <w:color w:val="333333"/>
          <w:lang w:eastAsia="fr-FR"/>
        </w:rPr>
        <w:t>Dear EURAM members and friends,</w:t>
      </w:r>
    </w:p>
    <w:p w14:paraId="0330E30A" w14:textId="216BDFD8" w:rsidR="00B85FC7" w:rsidRDefault="00B85FC7" w:rsidP="00B85FC7">
      <w:pPr>
        <w:jc w:val="both"/>
        <w:rPr>
          <w:rFonts w:eastAsia="Times New Roman" w:cs="Tahoma"/>
          <w:color w:val="333333"/>
          <w:lang w:eastAsia="fr-FR"/>
        </w:rPr>
      </w:pPr>
      <w:r w:rsidRPr="00B85FC7">
        <w:rPr>
          <w:rFonts w:eastAsia="Times New Roman" w:cs="Tahoma"/>
          <w:color w:val="333333"/>
          <w:lang w:eastAsia="fr-FR"/>
        </w:rPr>
        <w:t>With our theme </w:t>
      </w:r>
      <w:r w:rsidRPr="00B85FC7">
        <w:rPr>
          <w:rFonts w:eastAsia="Times New Roman" w:cs="Tahoma"/>
          <w:b/>
          <w:bCs/>
          <w:color w:val="FF0000"/>
          <w:lang w:eastAsia="fr-FR"/>
        </w:rPr>
        <w:t>“Managing Knowledge: Making Knowledge Work”</w:t>
      </w:r>
      <w:r w:rsidRPr="00B85FC7">
        <w:rPr>
          <w:rFonts w:eastAsia="Times New Roman" w:cs="Tahoma"/>
          <w:color w:val="333333"/>
          <w:lang w:eastAsia="fr-FR"/>
        </w:rPr>
        <w:t xml:space="preserve">, we invite you to participate in debate about how we can use and develop our knowledge better so that solving problems and dealing with issues can become more effective. We look forward to receiving your submissions. </w:t>
      </w:r>
    </w:p>
    <w:p w14:paraId="42771C23" w14:textId="77777777" w:rsidR="00B85FC7" w:rsidRPr="00B85FC7" w:rsidRDefault="00B85FC7" w:rsidP="00B85FC7">
      <w:pPr>
        <w:pBdr>
          <w:bottom w:val="single" w:sz="4" w:space="1" w:color="auto"/>
        </w:pBdr>
        <w:jc w:val="both"/>
        <w:rPr>
          <w:b/>
        </w:rPr>
      </w:pPr>
    </w:p>
    <w:p w14:paraId="48FCBDB2" w14:textId="06B81850" w:rsidR="002D2B24" w:rsidRDefault="00321075" w:rsidP="002D2B24">
      <w:pPr>
        <w:jc w:val="center"/>
        <w:rPr>
          <w:b/>
          <w:sz w:val="28"/>
        </w:rPr>
      </w:pPr>
      <w:r>
        <w:rPr>
          <w:rFonts w:ascii="Helvetica Neue" w:hAnsi="Helvetica Neue" w:cs="Helvetica Neue"/>
          <w:b/>
          <w:bCs/>
          <w:color w:val="343434"/>
          <w:sz w:val="28"/>
          <w:szCs w:val="28"/>
          <w:lang w:val="en-US"/>
        </w:rPr>
        <w:t xml:space="preserve">T 03_12 Freelancing &amp; Solo-Self-employment and the Transformation of Careers, Entrepreneurship and </w:t>
      </w:r>
      <w:proofErr w:type="spellStart"/>
      <w:r>
        <w:rPr>
          <w:rFonts w:ascii="Helvetica Neue" w:hAnsi="Helvetica Neue" w:cs="Helvetica Neue"/>
          <w:b/>
          <w:bCs/>
          <w:color w:val="343434"/>
          <w:sz w:val="28"/>
          <w:szCs w:val="28"/>
          <w:lang w:val="en-US"/>
        </w:rPr>
        <w:t>Organisations</w:t>
      </w:r>
      <w:proofErr w:type="spellEnd"/>
    </w:p>
    <w:p w14:paraId="05A68288" w14:textId="77777777" w:rsidR="000862B2" w:rsidRDefault="000862B2" w:rsidP="002D2B24">
      <w:pPr>
        <w:jc w:val="center"/>
        <w:rPr>
          <w:b/>
          <w:sz w:val="28"/>
        </w:rPr>
      </w:pPr>
    </w:p>
    <w:p w14:paraId="23061E7F" w14:textId="77777777" w:rsidR="002D2B24" w:rsidRDefault="002D2B24" w:rsidP="002D2B24">
      <w:pPr>
        <w:rPr>
          <w:b/>
          <w:sz w:val="28"/>
        </w:rPr>
      </w:pPr>
      <w:r>
        <w:rPr>
          <w:b/>
          <w:sz w:val="28"/>
        </w:rPr>
        <w:t xml:space="preserve">Proponents: </w:t>
      </w:r>
    </w:p>
    <w:p w14:paraId="1129BD05" w14:textId="3F74F4A1" w:rsidR="000862B2" w:rsidRPr="000862B2" w:rsidRDefault="00321075" w:rsidP="000862B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Andrew Burke</w:t>
      </w:r>
      <w:r w:rsidR="000862B2">
        <w:rPr>
          <w:rFonts w:ascii="Lucida Grande" w:hAnsi="Lucida Grande" w:cs="Lucida Grande"/>
          <w:color w:val="000000"/>
        </w:rPr>
        <w:t xml:space="preserve">, </w:t>
      </w:r>
      <w:r w:rsidRPr="001C7F0F">
        <w:rPr>
          <w:rFonts w:ascii="Lucida Grande" w:hAnsi="Lucida Grande" w:cs="Lucida Grande"/>
          <w:color w:val="000000"/>
        </w:rPr>
        <w:t>Trinity College, Dublin</w:t>
      </w:r>
      <w:r w:rsidR="000862B2">
        <w:rPr>
          <w:rFonts w:ascii="Lucida Grande" w:hAnsi="Lucida Grande" w:cs="Lucida Grande"/>
          <w:color w:val="000000"/>
        </w:rPr>
        <w:t xml:space="preserve">, </w:t>
      </w:r>
      <w:hyperlink r:id="rId11" w:history="1">
        <w:r w:rsidR="00245C59" w:rsidRPr="002D5325">
          <w:rPr>
            <w:rStyle w:val="Hyperlink"/>
            <w:rFonts w:ascii="Lucida Grande" w:hAnsi="Lucida Grande" w:cs="Lucida Grande"/>
          </w:rPr>
          <w:t>andrew.burke@tcd.ie</w:t>
        </w:r>
      </w:hyperlink>
      <w:r>
        <w:rPr>
          <w:rFonts w:ascii="Lucida Grande" w:hAnsi="Lucida Grande" w:cs="Lucida Grande"/>
          <w:color w:val="000000"/>
        </w:rPr>
        <w:t xml:space="preserve"> </w:t>
      </w:r>
      <w:bookmarkStart w:id="0" w:name="_GoBack"/>
      <w:bookmarkEnd w:id="0"/>
    </w:p>
    <w:p w14:paraId="4C43F4DE" w14:textId="6110CDF7" w:rsidR="00DC08E1" w:rsidRDefault="00321075" w:rsidP="00DC08E1">
      <w:pPr>
        <w:spacing w:after="0"/>
        <w:rPr>
          <w:rFonts w:ascii="Lucida Grande" w:hAnsi="Lucida Grande" w:cs="Lucida Grande"/>
          <w:color w:val="000000"/>
        </w:rPr>
      </w:pPr>
      <w:r>
        <w:rPr>
          <w:rFonts w:ascii="Lucida Grande" w:hAnsi="Lucida Grande" w:cs="Lucida Grande"/>
          <w:color w:val="000000"/>
        </w:rPr>
        <w:t>Marc Cowling</w:t>
      </w:r>
      <w:r w:rsidR="00FB5CAC" w:rsidRPr="00FB5CAC">
        <w:rPr>
          <w:rFonts w:ascii="Calibri" w:eastAsia="Times New Roman" w:hAnsi="Calibri" w:cs="Times New Roman"/>
          <w:color w:val="000000"/>
          <w:sz w:val="24"/>
          <w:szCs w:val="24"/>
          <w:lang w:eastAsia="en-GB"/>
        </w:rPr>
        <w:t xml:space="preserve">, </w:t>
      </w:r>
      <w:r w:rsidRPr="000E69F4">
        <w:rPr>
          <w:rFonts w:ascii="Lucida Grande" w:hAnsi="Lucida Grande" w:cs="Lucida Grande"/>
          <w:color w:val="000000"/>
        </w:rPr>
        <w:t>Brighton University</w:t>
      </w:r>
      <w:r w:rsidR="00FB5CAC" w:rsidRPr="00FB5CAC">
        <w:rPr>
          <w:rFonts w:ascii="Calibri" w:eastAsia="Times New Roman" w:hAnsi="Calibri" w:cs="Times New Roman"/>
          <w:color w:val="000000"/>
          <w:sz w:val="24"/>
          <w:szCs w:val="24"/>
          <w:lang w:eastAsia="en-GB"/>
        </w:rPr>
        <w:t xml:space="preserve">, </w:t>
      </w:r>
      <w:hyperlink r:id="rId12" w:history="1">
        <w:r w:rsidRPr="00BD45A0">
          <w:rPr>
            <w:rStyle w:val="Hyperlink"/>
            <w:rFonts w:ascii="Lucida Grande" w:hAnsi="Lucida Grande" w:cs="Lucida Grande"/>
          </w:rPr>
          <w:t>M.Cowling2@brighton.ac.uk</w:t>
        </w:r>
      </w:hyperlink>
      <w:r>
        <w:rPr>
          <w:rFonts w:ascii="Lucida Grande" w:hAnsi="Lucida Grande" w:cs="Lucida Grande"/>
          <w:color w:val="000000"/>
        </w:rPr>
        <w:t xml:space="preserve"> </w:t>
      </w:r>
      <w:r w:rsidR="000862B2">
        <w:rPr>
          <w:rFonts w:ascii="Lucida Grande" w:hAnsi="Lucida Grande" w:cs="Lucida Grande"/>
          <w:color w:val="000000"/>
        </w:rPr>
        <w:t xml:space="preserve"> </w:t>
      </w:r>
    </w:p>
    <w:p w14:paraId="3F1AFD2F" w14:textId="55E2E0CE" w:rsidR="00321075" w:rsidRDefault="00321075" w:rsidP="00DC08E1">
      <w:pPr>
        <w:spacing w:after="0"/>
        <w:rPr>
          <w:rFonts w:ascii="Lucida Grande" w:hAnsi="Lucida Grande" w:cs="Lucida Grande"/>
          <w:color w:val="000000"/>
        </w:rPr>
      </w:pPr>
      <w:r>
        <w:rPr>
          <w:rFonts w:ascii="Lucida Grande" w:hAnsi="Lucida Grande" w:cs="Lucida Grande"/>
          <w:color w:val="000000"/>
        </w:rPr>
        <w:t xml:space="preserve">Dieter </w:t>
      </w:r>
      <w:proofErr w:type="spellStart"/>
      <w:r w:rsidRPr="00EB6298">
        <w:rPr>
          <w:rFonts w:ascii="Lucida Grande" w:hAnsi="Lucida Grande" w:cs="Lucida Grande"/>
          <w:color w:val="000000"/>
        </w:rPr>
        <w:t>Bögenhold</w:t>
      </w:r>
      <w:proofErr w:type="spellEnd"/>
      <w:r>
        <w:rPr>
          <w:rFonts w:ascii="Lucida Grande" w:hAnsi="Lucida Grande" w:cs="Lucida Grande"/>
          <w:color w:val="000000"/>
        </w:rPr>
        <w:t xml:space="preserve">, </w:t>
      </w:r>
      <w:proofErr w:type="spellStart"/>
      <w:r w:rsidRPr="009345E0">
        <w:rPr>
          <w:rFonts w:ascii="Lucida Grande" w:hAnsi="Lucida Grande" w:cs="Lucida Grande"/>
          <w:color w:val="000000"/>
        </w:rPr>
        <w:t>Alpen</w:t>
      </w:r>
      <w:proofErr w:type="spellEnd"/>
      <w:r w:rsidRPr="009345E0">
        <w:rPr>
          <w:rFonts w:ascii="Lucida Grande" w:hAnsi="Lucida Grande" w:cs="Lucida Grande"/>
          <w:color w:val="000000"/>
        </w:rPr>
        <w:t>-</w:t>
      </w:r>
      <w:proofErr w:type="spellStart"/>
      <w:r w:rsidRPr="009345E0">
        <w:rPr>
          <w:rFonts w:ascii="Lucida Grande" w:hAnsi="Lucida Grande" w:cs="Lucida Grande"/>
          <w:color w:val="000000"/>
        </w:rPr>
        <w:t>Adria</w:t>
      </w:r>
      <w:proofErr w:type="spellEnd"/>
      <w:r w:rsidRPr="009345E0">
        <w:rPr>
          <w:rFonts w:ascii="Lucida Grande" w:hAnsi="Lucida Grande" w:cs="Lucida Grande"/>
          <w:color w:val="000000"/>
        </w:rPr>
        <w:t>-University Klagenfurt</w:t>
      </w:r>
      <w:r>
        <w:rPr>
          <w:rFonts w:ascii="Lucida Grande" w:hAnsi="Lucida Grande" w:cs="Lucida Grande"/>
          <w:color w:val="000000"/>
        </w:rPr>
        <w:t xml:space="preserve">, </w:t>
      </w:r>
      <w:hyperlink r:id="rId13" w:history="1">
        <w:r w:rsidRPr="00BD45A0">
          <w:rPr>
            <w:rStyle w:val="Hyperlink"/>
            <w:rFonts w:ascii="Lucida Grande" w:hAnsi="Lucida Grande" w:cs="Lucida Grande"/>
          </w:rPr>
          <w:t>Dieter.Boegenhold@aau.at</w:t>
        </w:r>
      </w:hyperlink>
      <w:r>
        <w:rPr>
          <w:rFonts w:ascii="Lucida Grande" w:hAnsi="Lucida Grande" w:cs="Lucida Grande"/>
          <w:color w:val="000000"/>
        </w:rPr>
        <w:t xml:space="preserve"> </w:t>
      </w:r>
    </w:p>
    <w:p w14:paraId="68E35004" w14:textId="77777777" w:rsidR="000862B2" w:rsidRPr="00DC08E1" w:rsidRDefault="000862B2" w:rsidP="00DC08E1">
      <w:pPr>
        <w:spacing w:after="0"/>
        <w:rPr>
          <w:rFonts w:ascii="Calibri" w:eastAsia="Times New Roman" w:hAnsi="Calibri" w:cs="Times New Roman"/>
          <w:color w:val="000000"/>
          <w:sz w:val="24"/>
          <w:szCs w:val="24"/>
          <w:lang w:eastAsia="en-GB"/>
        </w:rPr>
      </w:pPr>
    </w:p>
    <w:p w14:paraId="2110D318" w14:textId="213F8468" w:rsidR="002D2B24" w:rsidRPr="002D2B24" w:rsidRDefault="002D2B24" w:rsidP="002D2B24">
      <w:pPr>
        <w:rPr>
          <w:b/>
          <w:sz w:val="28"/>
        </w:rPr>
      </w:pPr>
      <w:r w:rsidRPr="002D2B24">
        <w:rPr>
          <w:b/>
          <w:sz w:val="28"/>
        </w:rPr>
        <w:t xml:space="preserve">Description: </w:t>
      </w:r>
    </w:p>
    <w:p w14:paraId="3CC50C99" w14:textId="77777777" w:rsidR="00321075" w:rsidRPr="00321075" w:rsidRDefault="00321075" w:rsidP="00321075">
      <w:pPr>
        <w:spacing w:after="0" w:line="240" w:lineRule="auto"/>
        <w:jc w:val="both"/>
        <w:rPr>
          <w:rFonts w:ascii="Times New Roman" w:eastAsia="Times New Roman" w:hAnsi="Times New Roman" w:cs="Times New Roman"/>
          <w:color w:val="000000"/>
          <w:sz w:val="28"/>
          <w:szCs w:val="28"/>
        </w:rPr>
      </w:pPr>
      <w:r w:rsidRPr="00321075">
        <w:rPr>
          <w:rFonts w:ascii="Times New Roman" w:eastAsia="Times New Roman" w:hAnsi="Times New Roman" w:cs="Times New Roman"/>
          <w:color w:val="000000"/>
          <w:sz w:val="28"/>
          <w:szCs w:val="28"/>
        </w:rPr>
        <w:t>A new type of solo self-</w:t>
      </w:r>
      <w:proofErr w:type="spellStart"/>
      <w:r w:rsidRPr="00321075">
        <w:rPr>
          <w:rFonts w:ascii="Times New Roman" w:eastAsia="Times New Roman" w:hAnsi="Times New Roman" w:cs="Times New Roman"/>
          <w:color w:val="000000"/>
          <w:sz w:val="28"/>
          <w:szCs w:val="28"/>
        </w:rPr>
        <w:t>empoloyed</w:t>
      </w:r>
      <w:proofErr w:type="spellEnd"/>
      <w:r w:rsidRPr="00321075">
        <w:rPr>
          <w:rFonts w:ascii="Times New Roman" w:eastAsia="Times New Roman" w:hAnsi="Times New Roman" w:cs="Times New Roman"/>
          <w:color w:val="000000"/>
          <w:sz w:val="28"/>
          <w:szCs w:val="28"/>
        </w:rPr>
        <w:t xml:space="preserve"> freelancer has emerged as the </w:t>
      </w:r>
      <w:proofErr w:type="spellStart"/>
      <w:r w:rsidRPr="00321075">
        <w:rPr>
          <w:rFonts w:ascii="Times New Roman" w:eastAsia="Times New Roman" w:hAnsi="Times New Roman" w:cs="Times New Roman"/>
          <w:color w:val="000000"/>
          <w:sz w:val="28"/>
          <w:szCs w:val="28"/>
        </w:rPr>
        <w:t>entreprenuerial</w:t>
      </w:r>
      <w:proofErr w:type="spellEnd"/>
      <w:r w:rsidRPr="00321075">
        <w:rPr>
          <w:rFonts w:ascii="Times New Roman" w:eastAsia="Times New Roman" w:hAnsi="Times New Roman" w:cs="Times New Roman"/>
          <w:color w:val="000000"/>
          <w:sz w:val="28"/>
          <w:szCs w:val="28"/>
        </w:rPr>
        <w:t xml:space="preserve"> economy has grown in importance.  These freelancers are less the traditional </w:t>
      </w:r>
      <w:proofErr w:type="spellStart"/>
      <w:r w:rsidRPr="00321075">
        <w:rPr>
          <w:rFonts w:ascii="Times New Roman" w:eastAsia="Times New Roman" w:hAnsi="Times New Roman" w:cs="Times New Roman"/>
          <w:color w:val="000000"/>
          <w:sz w:val="28"/>
          <w:szCs w:val="28"/>
        </w:rPr>
        <w:t>precariat</w:t>
      </w:r>
      <w:proofErr w:type="spellEnd"/>
      <w:r w:rsidRPr="00321075">
        <w:rPr>
          <w:rFonts w:ascii="Times New Roman" w:eastAsia="Times New Roman" w:hAnsi="Times New Roman" w:cs="Times New Roman"/>
          <w:color w:val="000000"/>
          <w:sz w:val="28"/>
          <w:szCs w:val="28"/>
        </w:rPr>
        <w:t xml:space="preserve"> vulnerable workers who are viewed as low quality </w:t>
      </w:r>
      <w:proofErr w:type="spellStart"/>
      <w:r w:rsidRPr="00321075">
        <w:rPr>
          <w:rFonts w:ascii="Times New Roman" w:eastAsia="Times New Roman" w:hAnsi="Times New Roman" w:cs="Times New Roman"/>
          <w:color w:val="000000"/>
          <w:sz w:val="28"/>
          <w:szCs w:val="28"/>
        </w:rPr>
        <w:t>subsititutes</w:t>
      </w:r>
      <w:proofErr w:type="spellEnd"/>
      <w:r w:rsidRPr="00321075">
        <w:rPr>
          <w:rFonts w:ascii="Times New Roman" w:eastAsia="Times New Roman" w:hAnsi="Times New Roman" w:cs="Times New Roman"/>
          <w:color w:val="000000"/>
          <w:sz w:val="28"/>
          <w:szCs w:val="28"/>
        </w:rPr>
        <w:t xml:space="preserve"> for employees, and more highly flexible and innovative workers who enable businesses to be entrepreneurial.  They not only bring innovation directly to firms but also enable businesses to cope with uncertain, dynamic and risky business environments. They enable both large and small businesses to be agile and flexible.  This special track is focused on addressing some of the key research questions that are relevant for practice and policy in this area; </w:t>
      </w:r>
      <w:proofErr w:type="spellStart"/>
      <w:r w:rsidRPr="00321075">
        <w:rPr>
          <w:rFonts w:ascii="Times New Roman" w:eastAsia="Times New Roman" w:hAnsi="Times New Roman" w:cs="Times New Roman"/>
          <w:color w:val="000000"/>
          <w:sz w:val="28"/>
          <w:szCs w:val="28"/>
        </w:rPr>
        <w:t>particulalry</w:t>
      </w:r>
      <w:proofErr w:type="spellEnd"/>
      <w:r w:rsidRPr="00321075">
        <w:rPr>
          <w:rFonts w:ascii="Times New Roman" w:eastAsia="Times New Roman" w:hAnsi="Times New Roman" w:cs="Times New Roman"/>
          <w:color w:val="000000"/>
          <w:sz w:val="28"/>
          <w:szCs w:val="28"/>
        </w:rPr>
        <w:t xml:space="preserve"> around the innovation role of freelancers, how good solo self-employed is as a career path, how businesses use freelancers and how they organise the freelancer-employee mix, what different types of solo self-</w:t>
      </w:r>
      <w:r w:rsidRPr="00321075">
        <w:rPr>
          <w:rFonts w:ascii="Times New Roman" w:eastAsia="Times New Roman" w:hAnsi="Times New Roman" w:cs="Times New Roman"/>
          <w:color w:val="000000"/>
          <w:sz w:val="28"/>
          <w:szCs w:val="28"/>
        </w:rPr>
        <w:lastRenderedPageBreak/>
        <w:t xml:space="preserve">employed exist and which types are truly </w:t>
      </w:r>
      <w:proofErr w:type="spellStart"/>
      <w:r w:rsidRPr="00321075">
        <w:rPr>
          <w:rFonts w:ascii="Times New Roman" w:eastAsia="Times New Roman" w:hAnsi="Times New Roman" w:cs="Times New Roman"/>
          <w:color w:val="000000"/>
          <w:sz w:val="28"/>
          <w:szCs w:val="28"/>
        </w:rPr>
        <w:t>entreprenuerial</w:t>
      </w:r>
      <w:proofErr w:type="spellEnd"/>
      <w:proofErr w:type="gramStart"/>
      <w:r w:rsidRPr="00321075">
        <w:rPr>
          <w:rFonts w:ascii="Times New Roman" w:eastAsia="Times New Roman" w:hAnsi="Times New Roman" w:cs="Times New Roman"/>
          <w:color w:val="000000"/>
          <w:sz w:val="28"/>
          <w:szCs w:val="28"/>
        </w:rPr>
        <w:t>,  how</w:t>
      </w:r>
      <w:proofErr w:type="gramEnd"/>
      <w:r w:rsidRPr="00321075">
        <w:rPr>
          <w:rFonts w:ascii="Times New Roman" w:eastAsia="Times New Roman" w:hAnsi="Times New Roman" w:cs="Times New Roman"/>
          <w:color w:val="000000"/>
          <w:sz w:val="28"/>
          <w:szCs w:val="28"/>
        </w:rPr>
        <w:t xml:space="preserve"> vulnerable and </w:t>
      </w:r>
      <w:proofErr w:type="spellStart"/>
      <w:r w:rsidRPr="00321075">
        <w:rPr>
          <w:rFonts w:ascii="Times New Roman" w:eastAsia="Times New Roman" w:hAnsi="Times New Roman" w:cs="Times New Roman"/>
          <w:color w:val="000000"/>
          <w:sz w:val="28"/>
          <w:szCs w:val="28"/>
        </w:rPr>
        <w:t>precariat</w:t>
      </w:r>
      <w:proofErr w:type="spellEnd"/>
      <w:r w:rsidRPr="00321075">
        <w:rPr>
          <w:rFonts w:ascii="Times New Roman" w:eastAsia="Times New Roman" w:hAnsi="Times New Roman" w:cs="Times New Roman"/>
          <w:color w:val="000000"/>
          <w:sz w:val="28"/>
          <w:szCs w:val="28"/>
        </w:rPr>
        <w:t xml:space="preserve"> are different types of freelance work?</w:t>
      </w:r>
    </w:p>
    <w:p w14:paraId="045692FD" w14:textId="77777777" w:rsidR="00FB5CAC" w:rsidRDefault="00FB5CAC" w:rsidP="002D2B24">
      <w:pPr>
        <w:rPr>
          <w:b/>
          <w:sz w:val="28"/>
        </w:rPr>
      </w:pPr>
    </w:p>
    <w:p w14:paraId="772BCA1D" w14:textId="005CD4A6" w:rsidR="002D2B24" w:rsidRDefault="002D2B24" w:rsidP="002D2B24">
      <w:pPr>
        <w:rPr>
          <w:b/>
          <w:sz w:val="28"/>
        </w:rPr>
      </w:pPr>
      <w:r>
        <w:rPr>
          <w:b/>
          <w:sz w:val="28"/>
        </w:rPr>
        <w:t xml:space="preserve">Publish: </w:t>
      </w:r>
    </w:p>
    <w:p w14:paraId="47684186" w14:textId="6AE55BA8" w:rsidR="000862B2" w:rsidRPr="000862B2" w:rsidRDefault="00321075" w:rsidP="000862B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N/A</w:t>
      </w:r>
      <w:r w:rsidR="000862B2" w:rsidRPr="000862B2">
        <w:rPr>
          <w:rFonts w:ascii="Times New Roman" w:eastAsia="Times New Roman" w:hAnsi="Times New Roman" w:cs="Times New Roman"/>
          <w:color w:val="000000"/>
          <w:sz w:val="28"/>
          <w:szCs w:val="28"/>
        </w:rPr>
        <w:t xml:space="preserve"> </w:t>
      </w:r>
    </w:p>
    <w:p w14:paraId="7035A89B" w14:textId="77777777" w:rsidR="000862B2" w:rsidRPr="000862B2" w:rsidRDefault="000862B2" w:rsidP="000862B2">
      <w:pPr>
        <w:spacing w:after="0" w:line="240" w:lineRule="auto"/>
        <w:rPr>
          <w:rFonts w:ascii="Calibri" w:eastAsia="Times New Roman" w:hAnsi="Calibri" w:cs="Times New Roman"/>
          <w:color w:val="000000"/>
          <w:sz w:val="24"/>
          <w:szCs w:val="24"/>
        </w:rPr>
      </w:pPr>
    </w:p>
    <w:p w14:paraId="1FB62EA6" w14:textId="77777777" w:rsidR="002D2B24" w:rsidRPr="00FB5CAC" w:rsidRDefault="002D2B24" w:rsidP="002D2B24">
      <w:pPr>
        <w:spacing w:after="0" w:line="240" w:lineRule="auto"/>
        <w:rPr>
          <w:rFonts w:ascii="Calibri" w:eastAsia="Times New Roman" w:hAnsi="Calibri" w:cs="Times New Roman"/>
          <w:color w:val="000000"/>
          <w:sz w:val="24"/>
          <w:szCs w:val="24"/>
          <w:lang w:val="fr-CH" w:eastAsia="en-GB"/>
        </w:rPr>
      </w:pPr>
    </w:p>
    <w:p w14:paraId="2B286595" w14:textId="77777777" w:rsidR="002D2B24" w:rsidRDefault="002D2B24" w:rsidP="002D2B24">
      <w:pPr>
        <w:rPr>
          <w:b/>
          <w:sz w:val="28"/>
        </w:rPr>
      </w:pPr>
      <w:r>
        <w:rPr>
          <w:b/>
          <w:sz w:val="28"/>
        </w:rPr>
        <w:t xml:space="preserve">For more information: </w:t>
      </w:r>
    </w:p>
    <w:p w14:paraId="47CDBF59" w14:textId="77777777" w:rsidR="002D2B24" w:rsidRDefault="002D2B24" w:rsidP="002D2B24">
      <w:pPr>
        <w:spacing w:after="0" w:line="240" w:lineRule="auto"/>
        <w:rPr>
          <w:sz w:val="28"/>
        </w:rPr>
      </w:pPr>
      <w:r w:rsidRPr="002D2B24">
        <w:rPr>
          <w:sz w:val="28"/>
        </w:rPr>
        <w:t>Con</w:t>
      </w:r>
      <w:r w:rsidR="007A5806">
        <w:rPr>
          <w:sz w:val="28"/>
        </w:rPr>
        <w:t>tact the proponents above mentioned.</w:t>
      </w:r>
    </w:p>
    <w:p w14:paraId="3B329857" w14:textId="77777777" w:rsidR="007A5806" w:rsidRDefault="007A5806" w:rsidP="002D2B24">
      <w:pPr>
        <w:spacing w:after="0" w:line="240" w:lineRule="auto"/>
        <w:rPr>
          <w:sz w:val="28"/>
        </w:rPr>
      </w:pPr>
    </w:p>
    <w:p w14:paraId="1F0B27BC" w14:textId="77777777" w:rsidR="003D160C" w:rsidRPr="003D160C" w:rsidRDefault="007A5806" w:rsidP="003D160C">
      <w:pPr>
        <w:spacing w:before="100" w:beforeAutospacing="1" w:after="100" w:afterAutospacing="1" w:line="215" w:lineRule="atLeast"/>
        <w:rPr>
          <w:rFonts w:ascii="Tahoma" w:eastAsia="Times New Roman" w:hAnsi="Tahoma" w:cs="Tahoma"/>
          <w:color w:val="333333"/>
          <w:sz w:val="20"/>
          <w:szCs w:val="15"/>
          <w:lang w:eastAsia="fr-FR"/>
        </w:rPr>
      </w:pPr>
      <w:r>
        <w:rPr>
          <w:b/>
          <w:sz w:val="28"/>
        </w:rPr>
        <w:t xml:space="preserve">Submission Deadline: </w:t>
      </w:r>
      <w:r w:rsidR="003D160C" w:rsidRPr="003D160C">
        <w:rPr>
          <w:rFonts w:eastAsia="Times New Roman" w:cs="Tahoma"/>
          <w:b/>
          <w:bCs/>
          <w:color w:val="C00000"/>
          <w:sz w:val="28"/>
          <w:lang w:eastAsia="fr-FR"/>
        </w:rPr>
        <w:t>10 January 2017 (2 pm Belgian time)</w:t>
      </w:r>
    </w:p>
    <w:p w14:paraId="0A0020E1" w14:textId="77777777" w:rsidR="007A5806" w:rsidRDefault="007A5806" w:rsidP="002D2B24">
      <w:pPr>
        <w:spacing w:after="0" w:line="240" w:lineRule="auto"/>
        <w:rPr>
          <w:sz w:val="28"/>
        </w:rPr>
      </w:pPr>
    </w:p>
    <w:p w14:paraId="41FA1973" w14:textId="77777777" w:rsidR="002D2B24" w:rsidRPr="002D2B24" w:rsidRDefault="002D2B24" w:rsidP="002D2B24">
      <w:pPr>
        <w:spacing w:after="0" w:line="240" w:lineRule="auto"/>
        <w:rPr>
          <w:b/>
          <w:sz w:val="28"/>
        </w:rPr>
      </w:pPr>
      <w:r>
        <w:rPr>
          <w:b/>
          <w:sz w:val="28"/>
        </w:rPr>
        <w:t xml:space="preserve">Authors Guidelines and Submission Deadline: </w:t>
      </w:r>
    </w:p>
    <w:p w14:paraId="32AF3615" w14:textId="77777777" w:rsidR="002D2B24" w:rsidRPr="002D2B24" w:rsidRDefault="002D2B24" w:rsidP="002D2B24">
      <w:pPr>
        <w:spacing w:after="0" w:line="240" w:lineRule="auto"/>
        <w:rPr>
          <w:sz w:val="28"/>
        </w:rPr>
      </w:pPr>
    </w:p>
    <w:p w14:paraId="06BA8D4A" w14:textId="77777777" w:rsidR="007A5806" w:rsidRPr="007A5806" w:rsidRDefault="007A5806" w:rsidP="007A5806">
      <w:pPr>
        <w:spacing w:after="150" w:line="240" w:lineRule="auto"/>
        <w:jc w:val="both"/>
        <w:rPr>
          <w:rFonts w:eastAsia="Times New Roman" w:cs="Times New Roman"/>
          <w:color w:val="000000"/>
          <w:sz w:val="24"/>
          <w:szCs w:val="24"/>
          <w:lang w:eastAsia="en-GB"/>
        </w:rPr>
      </w:pPr>
      <w:r w:rsidRPr="007A5806">
        <w:rPr>
          <w:rFonts w:eastAsia="Times New Roman" w:cs="Times New Roman"/>
          <w:color w:val="000000"/>
          <w:sz w:val="24"/>
          <w:szCs w:val="24"/>
          <w:lang w:eastAsia="en-GB"/>
        </w:rPr>
        <w:t>As an author, it is crucial to follow the guidelines and formatting instructions to prepare and submit your paper in order to have it published in proceedings.</w:t>
      </w:r>
    </w:p>
    <w:p w14:paraId="3DCAF233" w14:textId="77777777" w:rsidR="007A5806" w:rsidRPr="007A5806" w:rsidRDefault="007A5806" w:rsidP="007A5806">
      <w:pPr>
        <w:spacing w:after="150" w:line="240" w:lineRule="auto"/>
        <w:jc w:val="center"/>
        <w:rPr>
          <w:rFonts w:eastAsia="Times New Roman" w:cs="Times New Roman"/>
          <w:color w:val="FF6600"/>
          <w:sz w:val="24"/>
          <w:szCs w:val="24"/>
          <w:lang w:eastAsia="en-GB"/>
        </w:rPr>
      </w:pPr>
      <w:r w:rsidRPr="007A5806">
        <w:rPr>
          <w:rFonts w:eastAsia="Times New Roman" w:cs="Times New Roman"/>
          <w:b/>
          <w:color w:val="FF6600"/>
          <w:sz w:val="24"/>
          <w:szCs w:val="24"/>
          <w:lang w:eastAsia="en-GB"/>
        </w:rPr>
        <w:t>ONE PRESENTING AUTHOR PER PAPER SUBMISSION</w:t>
      </w:r>
    </w:p>
    <w:p w14:paraId="2DBA6FB6" w14:textId="77777777" w:rsidR="007A5806" w:rsidRPr="007A5806" w:rsidRDefault="007A5806" w:rsidP="007A5806">
      <w:pPr>
        <w:spacing w:after="150" w:line="240" w:lineRule="auto"/>
        <w:jc w:val="both"/>
        <w:rPr>
          <w:rFonts w:eastAsia="Times New Roman" w:cs="Times New Roman"/>
          <w:color w:val="000000"/>
          <w:sz w:val="24"/>
          <w:szCs w:val="24"/>
          <w:lang w:eastAsia="en-GB"/>
        </w:rPr>
      </w:pPr>
      <w:r w:rsidRPr="007A5806">
        <w:rPr>
          <w:rFonts w:eastAsia="Times New Roman" w:cs="Times New Roman"/>
          <w:color w:val="000000"/>
          <w:sz w:val="24"/>
          <w:szCs w:val="24"/>
          <w:lang w:eastAsia="en-GB"/>
        </w:rPr>
        <w:t xml:space="preserve">Each individual is limited to one personal appearance on the programme as a presenting author. This policy precludes acceptance of papers for more than one presentation. In other words, </w:t>
      </w:r>
      <w:r w:rsidRPr="007A5806">
        <w:rPr>
          <w:rFonts w:eastAsia="Times New Roman" w:cs="Times New Roman"/>
          <w:b/>
          <w:bCs/>
          <w:color w:val="000000"/>
          <w:sz w:val="24"/>
          <w:szCs w:val="24"/>
          <w:lang w:eastAsia="en-GB"/>
        </w:rPr>
        <w:t xml:space="preserve">an author can </w:t>
      </w:r>
      <w:r w:rsidRPr="007A5806">
        <w:rPr>
          <w:rFonts w:eastAsia="Times New Roman" w:cs="Times New Roman"/>
          <w:i/>
          <w:iCs/>
          <w:color w:val="000000"/>
          <w:sz w:val="24"/>
          <w:szCs w:val="24"/>
          <w:lang w:eastAsia="en-GB"/>
        </w:rPr>
        <w:t>submit</w:t>
      </w:r>
      <w:r w:rsidRPr="007A5806">
        <w:rPr>
          <w:rFonts w:eastAsia="Times New Roman" w:cs="Times New Roman"/>
          <w:color w:val="000000"/>
          <w:sz w:val="24"/>
          <w:szCs w:val="24"/>
          <w:lang w:eastAsia="en-GB"/>
        </w:rPr>
        <w:t xml:space="preserve"> </w:t>
      </w:r>
      <w:r w:rsidRPr="007A5806">
        <w:rPr>
          <w:rFonts w:eastAsia="Times New Roman" w:cs="Times New Roman"/>
          <w:b/>
          <w:bCs/>
          <w:color w:val="000000"/>
          <w:sz w:val="24"/>
          <w:szCs w:val="24"/>
          <w:lang w:eastAsia="en-GB"/>
        </w:rPr>
        <w:t>and</w:t>
      </w:r>
      <w:r w:rsidRPr="007A5806">
        <w:rPr>
          <w:rFonts w:eastAsia="Times New Roman" w:cs="Times New Roman"/>
          <w:color w:val="000000"/>
          <w:sz w:val="24"/>
          <w:szCs w:val="24"/>
          <w:lang w:eastAsia="en-GB"/>
        </w:rPr>
        <w:t xml:space="preserve"> </w:t>
      </w:r>
      <w:r w:rsidRPr="007A5806">
        <w:rPr>
          <w:rFonts w:eastAsia="Times New Roman" w:cs="Times New Roman"/>
          <w:i/>
          <w:iCs/>
          <w:color w:val="000000"/>
          <w:sz w:val="24"/>
          <w:szCs w:val="24"/>
          <w:lang w:eastAsia="en-GB"/>
        </w:rPr>
        <w:t>present</w:t>
      </w:r>
      <w:r w:rsidRPr="007A5806">
        <w:rPr>
          <w:rFonts w:eastAsia="Times New Roman" w:cs="Times New Roman"/>
          <w:color w:val="000000"/>
          <w:sz w:val="24"/>
          <w:szCs w:val="24"/>
          <w:lang w:eastAsia="en-GB"/>
        </w:rPr>
        <w:t xml:space="preserve"> </w:t>
      </w:r>
      <w:r w:rsidRPr="007A5806">
        <w:rPr>
          <w:rFonts w:eastAsia="Times New Roman" w:cs="Times New Roman"/>
          <w:b/>
          <w:bCs/>
          <w:color w:val="000000"/>
          <w:sz w:val="24"/>
          <w:szCs w:val="24"/>
          <w:lang w:eastAsia="en-GB"/>
        </w:rPr>
        <w:t>only one paper</w:t>
      </w:r>
      <w:r w:rsidRPr="007A5806">
        <w:rPr>
          <w:rFonts w:eastAsia="Times New Roman" w:cs="Times New Roman"/>
          <w:color w:val="000000"/>
          <w:sz w:val="24"/>
          <w:szCs w:val="24"/>
          <w:lang w:eastAsia="en-GB"/>
        </w:rPr>
        <w:t>. However, a presenter can always be a non-presenting co-author on additional papers.</w:t>
      </w:r>
    </w:p>
    <w:p w14:paraId="645C6325" w14:textId="77777777" w:rsidR="007A5806" w:rsidRPr="007A5806" w:rsidRDefault="007A5806" w:rsidP="007A5806">
      <w:pPr>
        <w:spacing w:after="150" w:line="240" w:lineRule="auto"/>
        <w:jc w:val="both"/>
        <w:rPr>
          <w:rFonts w:eastAsia="Times New Roman" w:cs="Times New Roman"/>
          <w:color w:val="000000"/>
          <w:sz w:val="24"/>
          <w:szCs w:val="24"/>
          <w:lang w:eastAsia="en-GB"/>
        </w:rPr>
      </w:pPr>
      <w:r w:rsidRPr="007A5806">
        <w:rPr>
          <w:rFonts w:eastAsia="Times New Roman" w:cs="Times New Roman"/>
          <w:color w:val="000000"/>
          <w:sz w:val="24"/>
          <w:szCs w:val="24"/>
          <w:lang w:eastAsia="en-GB"/>
        </w:rPr>
        <w:t>Please read the instructions carefully prior to submitting:</w:t>
      </w:r>
    </w:p>
    <w:p w14:paraId="47546DF7" w14:textId="77777777" w:rsidR="007A5806" w:rsidRPr="007A5806" w:rsidRDefault="007A5806" w:rsidP="007A5806">
      <w:pPr>
        <w:numPr>
          <w:ilvl w:val="0"/>
          <w:numId w:val="2"/>
        </w:numPr>
        <w:spacing w:before="100" w:beforeAutospacing="1" w:after="100" w:afterAutospacing="1" w:line="240" w:lineRule="auto"/>
        <w:jc w:val="both"/>
        <w:rPr>
          <w:rFonts w:eastAsia="Times New Roman" w:cs="Times New Roman"/>
          <w:color w:val="000000"/>
          <w:sz w:val="24"/>
          <w:szCs w:val="24"/>
          <w:lang w:eastAsia="en-GB"/>
        </w:rPr>
      </w:pPr>
      <w:r w:rsidRPr="007A5806">
        <w:rPr>
          <w:rFonts w:eastAsia="Times New Roman" w:cs="Times New Roman"/>
          <w:color w:val="000000"/>
          <w:sz w:val="24"/>
          <w:szCs w:val="24"/>
          <w:lang w:eastAsia="en-GB"/>
        </w:rPr>
        <w:t>Each paper can only be submitted to ONE track.</w:t>
      </w:r>
    </w:p>
    <w:p w14:paraId="0D0B6950" w14:textId="77777777" w:rsidR="007A5806" w:rsidRPr="007A5806" w:rsidRDefault="007A5806" w:rsidP="007A5806">
      <w:pPr>
        <w:numPr>
          <w:ilvl w:val="0"/>
          <w:numId w:val="2"/>
        </w:numPr>
        <w:spacing w:before="100" w:beforeAutospacing="1" w:after="100" w:afterAutospacing="1" w:line="240" w:lineRule="auto"/>
        <w:jc w:val="both"/>
        <w:rPr>
          <w:rFonts w:eastAsia="Times New Roman" w:cs="Times New Roman"/>
          <w:color w:val="000000"/>
          <w:sz w:val="24"/>
          <w:szCs w:val="24"/>
          <w:lang w:eastAsia="en-GB"/>
        </w:rPr>
      </w:pPr>
      <w:r w:rsidRPr="007A5806">
        <w:rPr>
          <w:rFonts w:eastAsia="Times New Roman" w:cs="Times New Roman"/>
          <w:color w:val="000000"/>
          <w:sz w:val="24"/>
          <w:szCs w:val="24"/>
          <w:lang w:eastAsia="en-GB"/>
        </w:rPr>
        <w:t>Submitted papers must NOT have been previously published and if under review, must NOT appear in print before EURAM 2017 Conference.</w:t>
      </w:r>
    </w:p>
    <w:p w14:paraId="09D3C79B" w14:textId="77777777" w:rsidR="007A5806" w:rsidRPr="007A5806" w:rsidRDefault="007A5806" w:rsidP="007A5806">
      <w:pPr>
        <w:numPr>
          <w:ilvl w:val="0"/>
          <w:numId w:val="2"/>
        </w:numPr>
        <w:spacing w:before="100" w:beforeAutospacing="1" w:after="100" w:afterAutospacing="1" w:line="240" w:lineRule="auto"/>
        <w:jc w:val="both"/>
        <w:rPr>
          <w:rFonts w:eastAsia="Times New Roman" w:cs="Times New Roman"/>
          <w:color w:val="000000"/>
          <w:sz w:val="24"/>
          <w:szCs w:val="24"/>
          <w:lang w:eastAsia="en-GB"/>
        </w:rPr>
      </w:pPr>
      <w:r w:rsidRPr="007A5806">
        <w:rPr>
          <w:rFonts w:eastAsia="Times New Roman" w:cs="Times New Roman"/>
          <w:color w:val="000000"/>
          <w:sz w:val="24"/>
          <w:szCs w:val="24"/>
          <w:lang w:eastAsia="en-GB"/>
        </w:rPr>
        <w:t>To facilitate the blind review process, remove ALL authors identifying information, including acknowledgements from the text, and document/file properties. (Any submissions with author information will be automatically DELETED; author information and acknowledgements are to be included in a SEPARATE document).</w:t>
      </w:r>
    </w:p>
    <w:p w14:paraId="1C9D38DD" w14:textId="77777777" w:rsidR="007A5806" w:rsidRPr="007A5806" w:rsidRDefault="007A5806" w:rsidP="007A5806">
      <w:pPr>
        <w:numPr>
          <w:ilvl w:val="0"/>
          <w:numId w:val="2"/>
        </w:numPr>
        <w:spacing w:before="100" w:beforeAutospacing="1" w:after="100" w:afterAutospacing="1" w:line="240" w:lineRule="auto"/>
        <w:jc w:val="both"/>
        <w:rPr>
          <w:rFonts w:eastAsia="Times New Roman" w:cs="Times New Roman"/>
          <w:color w:val="000000"/>
          <w:sz w:val="24"/>
          <w:szCs w:val="24"/>
          <w:lang w:eastAsia="en-GB"/>
        </w:rPr>
      </w:pPr>
      <w:r w:rsidRPr="007A5806">
        <w:rPr>
          <w:rFonts w:eastAsia="Times New Roman" w:cs="Times New Roman"/>
          <w:color w:val="000000"/>
          <w:sz w:val="24"/>
          <w:szCs w:val="24"/>
          <w:lang w:eastAsia="en-GB"/>
        </w:rPr>
        <w:t>The entire paper (title page, abstract, main text, figures, tables, references, etc.) must be in ONE document created in PDF format.</w:t>
      </w:r>
    </w:p>
    <w:p w14:paraId="569B2890" w14:textId="77777777" w:rsidR="007A5806" w:rsidRPr="007A5806" w:rsidRDefault="007A5806" w:rsidP="007A5806">
      <w:pPr>
        <w:numPr>
          <w:ilvl w:val="0"/>
          <w:numId w:val="2"/>
        </w:numPr>
        <w:spacing w:before="100" w:beforeAutospacing="1" w:after="100" w:afterAutospacing="1" w:line="240" w:lineRule="auto"/>
        <w:jc w:val="both"/>
        <w:rPr>
          <w:rFonts w:eastAsia="Times New Roman" w:cs="Times New Roman"/>
          <w:color w:val="000000"/>
          <w:sz w:val="24"/>
          <w:szCs w:val="24"/>
          <w:lang w:eastAsia="en-GB"/>
        </w:rPr>
      </w:pPr>
      <w:r w:rsidRPr="007A5806">
        <w:rPr>
          <w:rFonts w:eastAsia="Times New Roman" w:cs="Times New Roman"/>
          <w:color w:val="000000"/>
          <w:sz w:val="24"/>
          <w:szCs w:val="24"/>
          <w:lang w:eastAsia="en-GB"/>
        </w:rPr>
        <w:t xml:space="preserve">The maximum </w:t>
      </w:r>
      <w:proofErr w:type="gramStart"/>
      <w:r w:rsidRPr="007A5806">
        <w:rPr>
          <w:rFonts w:eastAsia="Times New Roman" w:cs="Times New Roman"/>
          <w:color w:val="000000"/>
          <w:sz w:val="24"/>
          <w:szCs w:val="24"/>
          <w:lang w:eastAsia="en-GB"/>
        </w:rPr>
        <w:t>length</w:t>
      </w:r>
      <w:proofErr w:type="gramEnd"/>
      <w:r w:rsidRPr="007A5806">
        <w:rPr>
          <w:rFonts w:eastAsia="Times New Roman" w:cs="Times New Roman"/>
          <w:color w:val="000000"/>
          <w:sz w:val="24"/>
          <w:szCs w:val="24"/>
          <w:lang w:eastAsia="en-GB"/>
        </w:rPr>
        <w:t xml:space="preserve"> of the paper is </w:t>
      </w:r>
      <w:proofErr w:type="gramStart"/>
      <w:r w:rsidRPr="007A5806">
        <w:rPr>
          <w:rFonts w:eastAsia="Times New Roman" w:cs="Times New Roman"/>
          <w:color w:val="000000"/>
          <w:sz w:val="24"/>
          <w:szCs w:val="24"/>
          <w:lang w:eastAsia="en-GB"/>
        </w:rPr>
        <w:t>40 pages</w:t>
      </w:r>
      <w:proofErr w:type="gramEnd"/>
      <w:r w:rsidRPr="007A5806">
        <w:rPr>
          <w:rFonts w:eastAsia="Times New Roman" w:cs="Times New Roman"/>
          <w:color w:val="000000"/>
          <w:sz w:val="24"/>
          <w:szCs w:val="24"/>
          <w:lang w:eastAsia="en-GB"/>
        </w:rPr>
        <w:t xml:space="preserve"> (including ALL tables, appendices and references). The paper format should follow the </w:t>
      </w:r>
      <w:hyperlink r:id="rId14" w:history="1">
        <w:r w:rsidRPr="007A5806">
          <w:rPr>
            <w:rFonts w:eastAsia="Times New Roman" w:cs="Times New Roman"/>
            <w:color w:val="0077BB"/>
            <w:sz w:val="24"/>
            <w:szCs w:val="24"/>
            <w:u w:val="single"/>
            <w:lang w:eastAsia="en-GB"/>
          </w:rPr>
          <w:t>European Management Review Style Guide</w:t>
        </w:r>
      </w:hyperlink>
      <w:r w:rsidRPr="007A5806">
        <w:rPr>
          <w:rFonts w:eastAsia="Times New Roman" w:cs="Times New Roman"/>
          <w:color w:val="000000"/>
          <w:sz w:val="24"/>
          <w:szCs w:val="24"/>
          <w:lang w:eastAsia="en-GB"/>
        </w:rPr>
        <w:t>. </w:t>
      </w:r>
    </w:p>
    <w:p w14:paraId="196FF195" w14:textId="77777777" w:rsidR="007A5806" w:rsidRPr="007A5806" w:rsidRDefault="007A5806" w:rsidP="007A5806">
      <w:pPr>
        <w:numPr>
          <w:ilvl w:val="0"/>
          <w:numId w:val="2"/>
        </w:numPr>
        <w:spacing w:before="100" w:beforeAutospacing="1" w:after="100" w:afterAutospacing="1" w:line="240" w:lineRule="auto"/>
        <w:jc w:val="both"/>
        <w:rPr>
          <w:rFonts w:eastAsia="Times New Roman" w:cs="Times New Roman"/>
          <w:color w:val="000000"/>
          <w:sz w:val="24"/>
          <w:szCs w:val="24"/>
          <w:lang w:eastAsia="en-GB"/>
        </w:rPr>
      </w:pPr>
      <w:r w:rsidRPr="007A5806">
        <w:rPr>
          <w:rFonts w:eastAsia="Times New Roman" w:cs="Times New Roman"/>
          <w:color w:val="000000"/>
          <w:sz w:val="24"/>
          <w:szCs w:val="24"/>
          <w:lang w:eastAsia="en-GB"/>
        </w:rPr>
        <w:t>Use Times New Roman 12-pitch font, double spaced, and 1-inch (2.5 cm) margin all around.</w:t>
      </w:r>
    </w:p>
    <w:p w14:paraId="7693AFBA" w14:textId="77777777" w:rsidR="007A5806" w:rsidRPr="007A5806" w:rsidRDefault="007A5806" w:rsidP="007A5806">
      <w:pPr>
        <w:numPr>
          <w:ilvl w:val="0"/>
          <w:numId w:val="2"/>
        </w:numPr>
        <w:spacing w:before="100" w:beforeAutospacing="1" w:after="100" w:afterAutospacing="1" w:line="240" w:lineRule="auto"/>
        <w:jc w:val="both"/>
        <w:rPr>
          <w:rFonts w:eastAsia="Times New Roman" w:cs="Times New Roman"/>
          <w:color w:val="000000"/>
          <w:sz w:val="24"/>
          <w:szCs w:val="24"/>
          <w:lang w:eastAsia="en-GB"/>
        </w:rPr>
      </w:pPr>
      <w:r w:rsidRPr="007A5806">
        <w:rPr>
          <w:rFonts w:eastAsia="Times New Roman" w:cs="Times New Roman"/>
          <w:color w:val="000000"/>
          <w:sz w:val="24"/>
          <w:szCs w:val="24"/>
          <w:lang w:eastAsia="en-GB"/>
        </w:rPr>
        <w:t>Number all of the pages of the paper.</w:t>
      </w:r>
    </w:p>
    <w:p w14:paraId="1AC9612B" w14:textId="77777777" w:rsidR="007A5806" w:rsidRDefault="007A5806" w:rsidP="007A5806">
      <w:pPr>
        <w:numPr>
          <w:ilvl w:val="0"/>
          <w:numId w:val="2"/>
        </w:numPr>
        <w:spacing w:before="100" w:beforeAutospacing="1" w:after="100" w:afterAutospacing="1" w:line="240" w:lineRule="auto"/>
        <w:jc w:val="both"/>
        <w:rPr>
          <w:rFonts w:eastAsia="Times New Roman" w:cs="Times New Roman"/>
          <w:color w:val="000000"/>
          <w:sz w:val="24"/>
          <w:szCs w:val="24"/>
          <w:lang w:eastAsia="en-GB"/>
        </w:rPr>
      </w:pPr>
      <w:r w:rsidRPr="007A5806">
        <w:rPr>
          <w:rFonts w:eastAsia="Times New Roman" w:cs="Times New Roman"/>
          <w:color w:val="000000"/>
          <w:sz w:val="24"/>
          <w:szCs w:val="24"/>
          <w:lang w:eastAsia="en-GB"/>
        </w:rPr>
        <w:t>No changes in the paper title, abstract, authorship, track and actual paper can occur AFTER the submission deadline.</w:t>
      </w:r>
    </w:p>
    <w:p w14:paraId="3AA165FE" w14:textId="77777777" w:rsidR="007A5806" w:rsidRPr="007A5806" w:rsidRDefault="007A5806" w:rsidP="007A5806">
      <w:pPr>
        <w:numPr>
          <w:ilvl w:val="0"/>
          <w:numId w:val="2"/>
        </w:numPr>
        <w:spacing w:before="100" w:beforeAutospacing="1" w:after="100" w:afterAutospacing="1" w:line="240" w:lineRule="auto"/>
        <w:jc w:val="both"/>
        <w:rPr>
          <w:rFonts w:eastAsia="Times New Roman" w:cs="Times New Roman"/>
          <w:color w:val="000000"/>
          <w:sz w:val="24"/>
          <w:szCs w:val="24"/>
          <w:lang w:eastAsia="en-GB"/>
        </w:rPr>
      </w:pPr>
      <w:r w:rsidRPr="007A5806">
        <w:rPr>
          <w:rFonts w:eastAsia="Times New Roman" w:cs="Times New Roman"/>
          <w:color w:val="000000"/>
          <w:sz w:val="24"/>
          <w:szCs w:val="24"/>
          <w:lang w:eastAsia="en-GB"/>
        </w:rPr>
        <w:lastRenderedPageBreak/>
        <w:t xml:space="preserve">Check that the PDF File of your paper prints correctly and ensure that the file is virus-free. Submissions will be done on-line on the EURAM 2017 website (open as of 1 December 2016: see </w:t>
      </w:r>
      <w:hyperlink r:id="rId15" w:history="1">
        <w:r w:rsidRPr="007A5806">
          <w:rPr>
            <w:rStyle w:val="Hyperlink"/>
            <w:b/>
            <w:sz w:val="24"/>
            <w:szCs w:val="24"/>
          </w:rPr>
          <w:t>http://www.euram-online.org/annual-conference-2017.html</w:t>
        </w:r>
      </w:hyperlink>
      <w:r w:rsidRPr="007A5806">
        <w:rPr>
          <w:rStyle w:val="Hyperlink"/>
          <w:b/>
          <w:sz w:val="24"/>
          <w:szCs w:val="24"/>
        </w:rPr>
        <w:t>.</w:t>
      </w:r>
      <w:r w:rsidRPr="007A5806">
        <w:rPr>
          <w:rFonts w:eastAsia="Times New Roman" w:cs="Times New Roman"/>
          <w:color w:val="000000"/>
          <w:sz w:val="24"/>
          <w:szCs w:val="24"/>
          <w:lang w:eastAsia="en-GB"/>
        </w:rPr>
        <w:t xml:space="preserve">) </w:t>
      </w:r>
    </w:p>
    <w:p w14:paraId="5CD2A407" w14:textId="77777777" w:rsidR="007A5806" w:rsidRPr="007A5806" w:rsidRDefault="007A5806" w:rsidP="007A5806">
      <w:pPr>
        <w:numPr>
          <w:ilvl w:val="0"/>
          <w:numId w:val="2"/>
        </w:numPr>
        <w:spacing w:before="100" w:beforeAutospacing="1" w:after="100" w:afterAutospacing="1" w:line="240" w:lineRule="auto"/>
        <w:jc w:val="both"/>
        <w:rPr>
          <w:rFonts w:eastAsia="Times New Roman" w:cs="Times New Roman"/>
          <w:color w:val="000000"/>
          <w:sz w:val="24"/>
          <w:szCs w:val="24"/>
          <w:lang w:eastAsia="en-GB"/>
        </w:rPr>
      </w:pPr>
      <w:r w:rsidRPr="007A5806">
        <w:rPr>
          <w:rFonts w:eastAsia="Times New Roman" w:cs="Times New Roman"/>
          <w:color w:val="000000"/>
          <w:sz w:val="24"/>
          <w:szCs w:val="24"/>
          <w:lang w:eastAsia="en-GB"/>
        </w:rPr>
        <w:t>Only submissions in English shall be accepted for review.  </w:t>
      </w:r>
    </w:p>
    <w:p w14:paraId="17EB89D2" w14:textId="77777777" w:rsidR="007A5806" w:rsidRPr="007A5806" w:rsidRDefault="007A5806" w:rsidP="007A5806">
      <w:pPr>
        <w:numPr>
          <w:ilvl w:val="0"/>
          <w:numId w:val="2"/>
        </w:numPr>
        <w:spacing w:before="100" w:beforeAutospacing="1" w:after="100" w:afterAutospacing="1" w:line="240" w:lineRule="auto"/>
        <w:jc w:val="both"/>
        <w:rPr>
          <w:rFonts w:eastAsia="Times New Roman" w:cs="Times New Roman"/>
          <w:color w:val="000000"/>
          <w:sz w:val="24"/>
          <w:szCs w:val="24"/>
          <w:lang w:eastAsia="en-GB"/>
        </w:rPr>
      </w:pPr>
      <w:r w:rsidRPr="007A5806">
        <w:rPr>
          <w:rFonts w:eastAsia="Times New Roman" w:cs="Times New Roman"/>
          <w:color w:val="000000"/>
          <w:sz w:val="24"/>
          <w:szCs w:val="24"/>
          <w:lang w:eastAsia="en-GB"/>
        </w:rPr>
        <w:t xml:space="preserve">In case of acceptance, the author or one of the co-authors should be available to present the paper at the conference. A presenting author can only present one paper at the conference. </w:t>
      </w:r>
    </w:p>
    <w:p w14:paraId="4212F8A2" w14:textId="77777777" w:rsidR="002D2B24" w:rsidRPr="002D2B24" w:rsidRDefault="002D2B24" w:rsidP="002D2B24">
      <w:pPr>
        <w:rPr>
          <w:b/>
        </w:rPr>
      </w:pPr>
    </w:p>
    <w:sectPr w:rsidR="002D2B24" w:rsidRPr="002D2B2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A3D73" w14:textId="77777777" w:rsidR="002772E5" w:rsidRDefault="002772E5" w:rsidP="008D1C17">
      <w:pPr>
        <w:spacing w:after="0" w:line="240" w:lineRule="auto"/>
      </w:pPr>
      <w:r>
        <w:separator/>
      </w:r>
    </w:p>
  </w:endnote>
  <w:endnote w:type="continuationSeparator" w:id="0">
    <w:p w14:paraId="538D19D1" w14:textId="77777777" w:rsidR="002772E5" w:rsidRDefault="002772E5" w:rsidP="008D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931012"/>
      <w:docPartObj>
        <w:docPartGallery w:val="Page Numbers (Bottom of Page)"/>
        <w:docPartUnique/>
      </w:docPartObj>
    </w:sdtPr>
    <w:sdtEndPr>
      <w:rPr>
        <w:color w:val="7F7F7F" w:themeColor="background1" w:themeShade="7F"/>
        <w:spacing w:val="60"/>
      </w:rPr>
    </w:sdtEndPr>
    <w:sdtContent>
      <w:p w14:paraId="5BC39F99" w14:textId="7E5993B8" w:rsidR="008D1C17" w:rsidRDefault="008D1C17">
        <w:pPr>
          <w:pStyle w:val="Footer"/>
          <w:pBdr>
            <w:top w:val="single" w:sz="4" w:space="1" w:color="D9D9D9" w:themeColor="background1" w:themeShade="D9"/>
          </w:pBdr>
          <w:jc w:val="right"/>
        </w:pPr>
        <w:r>
          <w:fldChar w:fldCharType="begin"/>
        </w:r>
        <w:r>
          <w:instrText xml:space="preserve"> PAGE   \* MERGEFORMAT </w:instrText>
        </w:r>
        <w:r>
          <w:fldChar w:fldCharType="separate"/>
        </w:r>
        <w:r w:rsidR="00245C59">
          <w:rPr>
            <w:noProof/>
          </w:rPr>
          <w:t>2</w:t>
        </w:r>
        <w:r>
          <w:rPr>
            <w:noProof/>
          </w:rPr>
          <w:fldChar w:fldCharType="end"/>
        </w:r>
        <w:r>
          <w:t xml:space="preserve"> | </w:t>
        </w:r>
        <w:r>
          <w:rPr>
            <w:color w:val="7F7F7F" w:themeColor="background1" w:themeShade="7F"/>
            <w:spacing w:val="60"/>
          </w:rPr>
          <w:t>Page</w:t>
        </w:r>
      </w:p>
    </w:sdtContent>
  </w:sdt>
  <w:p w14:paraId="7AF273A2" w14:textId="77777777" w:rsidR="008D1C17" w:rsidRDefault="008D1C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A4F1C" w14:textId="77777777" w:rsidR="002772E5" w:rsidRDefault="002772E5" w:rsidP="008D1C17">
      <w:pPr>
        <w:spacing w:after="0" w:line="240" w:lineRule="auto"/>
      </w:pPr>
      <w:r>
        <w:separator/>
      </w:r>
    </w:p>
  </w:footnote>
  <w:footnote w:type="continuationSeparator" w:id="0">
    <w:p w14:paraId="4CB16D99" w14:textId="77777777" w:rsidR="002772E5" w:rsidRDefault="002772E5" w:rsidP="008D1C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34F97"/>
    <w:multiLevelType w:val="hybridMultilevel"/>
    <w:tmpl w:val="1E564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6F2BD1"/>
    <w:multiLevelType w:val="multilevel"/>
    <w:tmpl w:val="6F44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3A1A47"/>
    <w:multiLevelType w:val="hybridMultilevel"/>
    <w:tmpl w:val="917C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396F5F"/>
    <w:multiLevelType w:val="hybridMultilevel"/>
    <w:tmpl w:val="DDC2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370757"/>
    <w:multiLevelType w:val="hybridMultilevel"/>
    <w:tmpl w:val="7546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24"/>
    <w:rsid w:val="000862B2"/>
    <w:rsid w:val="001902EC"/>
    <w:rsid w:val="001965A4"/>
    <w:rsid w:val="00245C59"/>
    <w:rsid w:val="002772E5"/>
    <w:rsid w:val="002C1803"/>
    <w:rsid w:val="002D2B24"/>
    <w:rsid w:val="00321075"/>
    <w:rsid w:val="0032186B"/>
    <w:rsid w:val="003D160C"/>
    <w:rsid w:val="003E0564"/>
    <w:rsid w:val="004A5F93"/>
    <w:rsid w:val="00595D00"/>
    <w:rsid w:val="00720B6F"/>
    <w:rsid w:val="007A5806"/>
    <w:rsid w:val="007F03A2"/>
    <w:rsid w:val="008D1C17"/>
    <w:rsid w:val="008F5A81"/>
    <w:rsid w:val="00933E54"/>
    <w:rsid w:val="00A62667"/>
    <w:rsid w:val="00B85FC7"/>
    <w:rsid w:val="00C353EC"/>
    <w:rsid w:val="00C35531"/>
    <w:rsid w:val="00C72064"/>
    <w:rsid w:val="00DC08E1"/>
    <w:rsid w:val="00EF1279"/>
    <w:rsid w:val="00F17AA5"/>
    <w:rsid w:val="00FB5C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E5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2B24"/>
    <w:rPr>
      <w:sz w:val="16"/>
      <w:szCs w:val="16"/>
    </w:rPr>
  </w:style>
  <w:style w:type="paragraph" w:styleId="CommentText">
    <w:name w:val="annotation text"/>
    <w:basedOn w:val="Normal"/>
    <w:link w:val="CommentTextChar"/>
    <w:uiPriority w:val="99"/>
    <w:semiHidden/>
    <w:unhideWhenUsed/>
    <w:rsid w:val="002D2B24"/>
    <w:pPr>
      <w:spacing w:line="240" w:lineRule="auto"/>
    </w:pPr>
    <w:rPr>
      <w:sz w:val="20"/>
      <w:szCs w:val="20"/>
    </w:rPr>
  </w:style>
  <w:style w:type="character" w:customStyle="1" w:styleId="CommentTextChar">
    <w:name w:val="Comment Text Char"/>
    <w:basedOn w:val="DefaultParagraphFont"/>
    <w:link w:val="CommentText"/>
    <w:uiPriority w:val="99"/>
    <w:semiHidden/>
    <w:rsid w:val="002D2B24"/>
    <w:rPr>
      <w:sz w:val="20"/>
      <w:szCs w:val="20"/>
    </w:rPr>
  </w:style>
  <w:style w:type="paragraph" w:styleId="CommentSubject">
    <w:name w:val="annotation subject"/>
    <w:basedOn w:val="CommentText"/>
    <w:next w:val="CommentText"/>
    <w:link w:val="CommentSubjectChar"/>
    <w:uiPriority w:val="99"/>
    <w:semiHidden/>
    <w:unhideWhenUsed/>
    <w:rsid w:val="002D2B24"/>
    <w:rPr>
      <w:b/>
      <w:bCs/>
    </w:rPr>
  </w:style>
  <w:style w:type="character" w:customStyle="1" w:styleId="CommentSubjectChar">
    <w:name w:val="Comment Subject Char"/>
    <w:basedOn w:val="CommentTextChar"/>
    <w:link w:val="CommentSubject"/>
    <w:uiPriority w:val="99"/>
    <w:semiHidden/>
    <w:rsid w:val="002D2B24"/>
    <w:rPr>
      <w:b/>
      <w:bCs/>
      <w:sz w:val="20"/>
      <w:szCs w:val="20"/>
    </w:rPr>
  </w:style>
  <w:style w:type="paragraph" w:styleId="BalloonText">
    <w:name w:val="Balloon Text"/>
    <w:basedOn w:val="Normal"/>
    <w:link w:val="BalloonTextChar"/>
    <w:uiPriority w:val="99"/>
    <w:semiHidden/>
    <w:unhideWhenUsed/>
    <w:rsid w:val="002D2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B24"/>
    <w:rPr>
      <w:rFonts w:ascii="Segoe UI" w:hAnsi="Segoe UI" w:cs="Segoe UI"/>
      <w:sz w:val="18"/>
      <w:szCs w:val="18"/>
    </w:rPr>
  </w:style>
  <w:style w:type="character" w:styleId="Hyperlink">
    <w:name w:val="Hyperlink"/>
    <w:basedOn w:val="DefaultParagraphFont"/>
    <w:uiPriority w:val="99"/>
    <w:unhideWhenUsed/>
    <w:rsid w:val="002D2B24"/>
    <w:rPr>
      <w:color w:val="0563C1" w:themeColor="hyperlink"/>
      <w:u w:val="single"/>
    </w:rPr>
  </w:style>
  <w:style w:type="paragraph" w:styleId="ListParagraph">
    <w:name w:val="List Paragraph"/>
    <w:basedOn w:val="Normal"/>
    <w:uiPriority w:val="34"/>
    <w:qFormat/>
    <w:rsid w:val="002D2B24"/>
    <w:pPr>
      <w:ind w:left="720"/>
      <w:contextualSpacing/>
    </w:pPr>
  </w:style>
  <w:style w:type="paragraph" w:styleId="Header">
    <w:name w:val="header"/>
    <w:basedOn w:val="Normal"/>
    <w:link w:val="HeaderChar"/>
    <w:uiPriority w:val="99"/>
    <w:unhideWhenUsed/>
    <w:rsid w:val="008D1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C17"/>
  </w:style>
  <w:style w:type="paragraph" w:styleId="Footer">
    <w:name w:val="footer"/>
    <w:basedOn w:val="Normal"/>
    <w:link w:val="FooterChar"/>
    <w:uiPriority w:val="99"/>
    <w:unhideWhenUsed/>
    <w:rsid w:val="008D1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C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2B24"/>
    <w:rPr>
      <w:sz w:val="16"/>
      <w:szCs w:val="16"/>
    </w:rPr>
  </w:style>
  <w:style w:type="paragraph" w:styleId="CommentText">
    <w:name w:val="annotation text"/>
    <w:basedOn w:val="Normal"/>
    <w:link w:val="CommentTextChar"/>
    <w:uiPriority w:val="99"/>
    <w:semiHidden/>
    <w:unhideWhenUsed/>
    <w:rsid w:val="002D2B24"/>
    <w:pPr>
      <w:spacing w:line="240" w:lineRule="auto"/>
    </w:pPr>
    <w:rPr>
      <w:sz w:val="20"/>
      <w:szCs w:val="20"/>
    </w:rPr>
  </w:style>
  <w:style w:type="character" w:customStyle="1" w:styleId="CommentTextChar">
    <w:name w:val="Comment Text Char"/>
    <w:basedOn w:val="DefaultParagraphFont"/>
    <w:link w:val="CommentText"/>
    <w:uiPriority w:val="99"/>
    <w:semiHidden/>
    <w:rsid w:val="002D2B24"/>
    <w:rPr>
      <w:sz w:val="20"/>
      <w:szCs w:val="20"/>
    </w:rPr>
  </w:style>
  <w:style w:type="paragraph" w:styleId="CommentSubject">
    <w:name w:val="annotation subject"/>
    <w:basedOn w:val="CommentText"/>
    <w:next w:val="CommentText"/>
    <w:link w:val="CommentSubjectChar"/>
    <w:uiPriority w:val="99"/>
    <w:semiHidden/>
    <w:unhideWhenUsed/>
    <w:rsid w:val="002D2B24"/>
    <w:rPr>
      <w:b/>
      <w:bCs/>
    </w:rPr>
  </w:style>
  <w:style w:type="character" w:customStyle="1" w:styleId="CommentSubjectChar">
    <w:name w:val="Comment Subject Char"/>
    <w:basedOn w:val="CommentTextChar"/>
    <w:link w:val="CommentSubject"/>
    <w:uiPriority w:val="99"/>
    <w:semiHidden/>
    <w:rsid w:val="002D2B24"/>
    <w:rPr>
      <w:b/>
      <w:bCs/>
      <w:sz w:val="20"/>
      <w:szCs w:val="20"/>
    </w:rPr>
  </w:style>
  <w:style w:type="paragraph" w:styleId="BalloonText">
    <w:name w:val="Balloon Text"/>
    <w:basedOn w:val="Normal"/>
    <w:link w:val="BalloonTextChar"/>
    <w:uiPriority w:val="99"/>
    <w:semiHidden/>
    <w:unhideWhenUsed/>
    <w:rsid w:val="002D2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B24"/>
    <w:rPr>
      <w:rFonts w:ascii="Segoe UI" w:hAnsi="Segoe UI" w:cs="Segoe UI"/>
      <w:sz w:val="18"/>
      <w:szCs w:val="18"/>
    </w:rPr>
  </w:style>
  <w:style w:type="character" w:styleId="Hyperlink">
    <w:name w:val="Hyperlink"/>
    <w:basedOn w:val="DefaultParagraphFont"/>
    <w:uiPriority w:val="99"/>
    <w:unhideWhenUsed/>
    <w:rsid w:val="002D2B24"/>
    <w:rPr>
      <w:color w:val="0563C1" w:themeColor="hyperlink"/>
      <w:u w:val="single"/>
    </w:rPr>
  </w:style>
  <w:style w:type="paragraph" w:styleId="ListParagraph">
    <w:name w:val="List Paragraph"/>
    <w:basedOn w:val="Normal"/>
    <w:uiPriority w:val="34"/>
    <w:qFormat/>
    <w:rsid w:val="002D2B24"/>
    <w:pPr>
      <w:ind w:left="720"/>
      <w:contextualSpacing/>
    </w:pPr>
  </w:style>
  <w:style w:type="paragraph" w:styleId="Header">
    <w:name w:val="header"/>
    <w:basedOn w:val="Normal"/>
    <w:link w:val="HeaderChar"/>
    <w:uiPriority w:val="99"/>
    <w:unhideWhenUsed/>
    <w:rsid w:val="008D1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C17"/>
  </w:style>
  <w:style w:type="paragraph" w:styleId="Footer">
    <w:name w:val="footer"/>
    <w:basedOn w:val="Normal"/>
    <w:link w:val="FooterChar"/>
    <w:uiPriority w:val="99"/>
    <w:unhideWhenUsed/>
    <w:rsid w:val="008D1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9889">
      <w:bodyDiv w:val="1"/>
      <w:marLeft w:val="0"/>
      <w:marRight w:val="0"/>
      <w:marTop w:val="0"/>
      <w:marBottom w:val="0"/>
      <w:divBdr>
        <w:top w:val="none" w:sz="0" w:space="0" w:color="auto"/>
        <w:left w:val="none" w:sz="0" w:space="0" w:color="auto"/>
        <w:bottom w:val="none" w:sz="0" w:space="0" w:color="auto"/>
        <w:right w:val="none" w:sz="0" w:space="0" w:color="auto"/>
      </w:divBdr>
    </w:div>
    <w:div w:id="121077408">
      <w:bodyDiv w:val="1"/>
      <w:marLeft w:val="0"/>
      <w:marRight w:val="0"/>
      <w:marTop w:val="0"/>
      <w:marBottom w:val="0"/>
      <w:divBdr>
        <w:top w:val="none" w:sz="0" w:space="0" w:color="auto"/>
        <w:left w:val="none" w:sz="0" w:space="0" w:color="auto"/>
        <w:bottom w:val="none" w:sz="0" w:space="0" w:color="auto"/>
        <w:right w:val="none" w:sz="0" w:space="0" w:color="auto"/>
      </w:divBdr>
    </w:div>
    <w:div w:id="145052531">
      <w:bodyDiv w:val="1"/>
      <w:marLeft w:val="0"/>
      <w:marRight w:val="0"/>
      <w:marTop w:val="0"/>
      <w:marBottom w:val="0"/>
      <w:divBdr>
        <w:top w:val="none" w:sz="0" w:space="0" w:color="auto"/>
        <w:left w:val="none" w:sz="0" w:space="0" w:color="auto"/>
        <w:bottom w:val="none" w:sz="0" w:space="0" w:color="auto"/>
        <w:right w:val="none" w:sz="0" w:space="0" w:color="auto"/>
      </w:divBdr>
    </w:div>
    <w:div w:id="255603132">
      <w:bodyDiv w:val="1"/>
      <w:marLeft w:val="0"/>
      <w:marRight w:val="0"/>
      <w:marTop w:val="0"/>
      <w:marBottom w:val="0"/>
      <w:divBdr>
        <w:top w:val="none" w:sz="0" w:space="0" w:color="auto"/>
        <w:left w:val="none" w:sz="0" w:space="0" w:color="auto"/>
        <w:bottom w:val="none" w:sz="0" w:space="0" w:color="auto"/>
        <w:right w:val="none" w:sz="0" w:space="0" w:color="auto"/>
      </w:divBdr>
    </w:div>
    <w:div w:id="302925737">
      <w:bodyDiv w:val="1"/>
      <w:marLeft w:val="0"/>
      <w:marRight w:val="0"/>
      <w:marTop w:val="0"/>
      <w:marBottom w:val="0"/>
      <w:divBdr>
        <w:top w:val="none" w:sz="0" w:space="0" w:color="auto"/>
        <w:left w:val="none" w:sz="0" w:space="0" w:color="auto"/>
        <w:bottom w:val="none" w:sz="0" w:space="0" w:color="auto"/>
        <w:right w:val="none" w:sz="0" w:space="0" w:color="auto"/>
      </w:divBdr>
    </w:div>
    <w:div w:id="341931733">
      <w:bodyDiv w:val="1"/>
      <w:marLeft w:val="0"/>
      <w:marRight w:val="0"/>
      <w:marTop w:val="0"/>
      <w:marBottom w:val="0"/>
      <w:divBdr>
        <w:top w:val="none" w:sz="0" w:space="0" w:color="auto"/>
        <w:left w:val="none" w:sz="0" w:space="0" w:color="auto"/>
        <w:bottom w:val="none" w:sz="0" w:space="0" w:color="auto"/>
        <w:right w:val="none" w:sz="0" w:space="0" w:color="auto"/>
      </w:divBdr>
    </w:div>
    <w:div w:id="404645549">
      <w:bodyDiv w:val="1"/>
      <w:marLeft w:val="0"/>
      <w:marRight w:val="0"/>
      <w:marTop w:val="0"/>
      <w:marBottom w:val="0"/>
      <w:divBdr>
        <w:top w:val="none" w:sz="0" w:space="0" w:color="auto"/>
        <w:left w:val="none" w:sz="0" w:space="0" w:color="auto"/>
        <w:bottom w:val="none" w:sz="0" w:space="0" w:color="auto"/>
        <w:right w:val="none" w:sz="0" w:space="0" w:color="auto"/>
      </w:divBdr>
    </w:div>
    <w:div w:id="512380247">
      <w:bodyDiv w:val="1"/>
      <w:marLeft w:val="0"/>
      <w:marRight w:val="0"/>
      <w:marTop w:val="0"/>
      <w:marBottom w:val="0"/>
      <w:divBdr>
        <w:top w:val="none" w:sz="0" w:space="0" w:color="auto"/>
        <w:left w:val="none" w:sz="0" w:space="0" w:color="auto"/>
        <w:bottom w:val="none" w:sz="0" w:space="0" w:color="auto"/>
        <w:right w:val="none" w:sz="0" w:space="0" w:color="auto"/>
      </w:divBdr>
    </w:div>
    <w:div w:id="525364736">
      <w:bodyDiv w:val="1"/>
      <w:marLeft w:val="0"/>
      <w:marRight w:val="0"/>
      <w:marTop w:val="0"/>
      <w:marBottom w:val="0"/>
      <w:divBdr>
        <w:top w:val="none" w:sz="0" w:space="0" w:color="auto"/>
        <w:left w:val="none" w:sz="0" w:space="0" w:color="auto"/>
        <w:bottom w:val="none" w:sz="0" w:space="0" w:color="auto"/>
        <w:right w:val="none" w:sz="0" w:space="0" w:color="auto"/>
      </w:divBdr>
    </w:div>
    <w:div w:id="569921375">
      <w:bodyDiv w:val="1"/>
      <w:marLeft w:val="0"/>
      <w:marRight w:val="0"/>
      <w:marTop w:val="0"/>
      <w:marBottom w:val="0"/>
      <w:divBdr>
        <w:top w:val="none" w:sz="0" w:space="0" w:color="auto"/>
        <w:left w:val="none" w:sz="0" w:space="0" w:color="auto"/>
        <w:bottom w:val="none" w:sz="0" w:space="0" w:color="auto"/>
        <w:right w:val="none" w:sz="0" w:space="0" w:color="auto"/>
      </w:divBdr>
    </w:div>
    <w:div w:id="598215450">
      <w:bodyDiv w:val="1"/>
      <w:marLeft w:val="0"/>
      <w:marRight w:val="0"/>
      <w:marTop w:val="0"/>
      <w:marBottom w:val="0"/>
      <w:divBdr>
        <w:top w:val="none" w:sz="0" w:space="0" w:color="auto"/>
        <w:left w:val="none" w:sz="0" w:space="0" w:color="auto"/>
        <w:bottom w:val="none" w:sz="0" w:space="0" w:color="auto"/>
        <w:right w:val="none" w:sz="0" w:space="0" w:color="auto"/>
      </w:divBdr>
    </w:div>
    <w:div w:id="647978678">
      <w:bodyDiv w:val="1"/>
      <w:marLeft w:val="0"/>
      <w:marRight w:val="0"/>
      <w:marTop w:val="0"/>
      <w:marBottom w:val="0"/>
      <w:divBdr>
        <w:top w:val="none" w:sz="0" w:space="0" w:color="auto"/>
        <w:left w:val="none" w:sz="0" w:space="0" w:color="auto"/>
        <w:bottom w:val="none" w:sz="0" w:space="0" w:color="auto"/>
        <w:right w:val="none" w:sz="0" w:space="0" w:color="auto"/>
      </w:divBdr>
    </w:div>
    <w:div w:id="732318301">
      <w:bodyDiv w:val="1"/>
      <w:marLeft w:val="0"/>
      <w:marRight w:val="0"/>
      <w:marTop w:val="0"/>
      <w:marBottom w:val="0"/>
      <w:divBdr>
        <w:top w:val="none" w:sz="0" w:space="0" w:color="auto"/>
        <w:left w:val="none" w:sz="0" w:space="0" w:color="auto"/>
        <w:bottom w:val="none" w:sz="0" w:space="0" w:color="auto"/>
        <w:right w:val="none" w:sz="0" w:space="0" w:color="auto"/>
      </w:divBdr>
    </w:div>
    <w:div w:id="762646787">
      <w:bodyDiv w:val="1"/>
      <w:marLeft w:val="0"/>
      <w:marRight w:val="0"/>
      <w:marTop w:val="0"/>
      <w:marBottom w:val="0"/>
      <w:divBdr>
        <w:top w:val="none" w:sz="0" w:space="0" w:color="auto"/>
        <w:left w:val="none" w:sz="0" w:space="0" w:color="auto"/>
        <w:bottom w:val="none" w:sz="0" w:space="0" w:color="auto"/>
        <w:right w:val="none" w:sz="0" w:space="0" w:color="auto"/>
      </w:divBdr>
    </w:div>
    <w:div w:id="802428509">
      <w:bodyDiv w:val="1"/>
      <w:marLeft w:val="0"/>
      <w:marRight w:val="0"/>
      <w:marTop w:val="0"/>
      <w:marBottom w:val="0"/>
      <w:divBdr>
        <w:top w:val="none" w:sz="0" w:space="0" w:color="auto"/>
        <w:left w:val="none" w:sz="0" w:space="0" w:color="auto"/>
        <w:bottom w:val="none" w:sz="0" w:space="0" w:color="auto"/>
        <w:right w:val="none" w:sz="0" w:space="0" w:color="auto"/>
      </w:divBdr>
    </w:div>
    <w:div w:id="815730401">
      <w:bodyDiv w:val="1"/>
      <w:marLeft w:val="0"/>
      <w:marRight w:val="0"/>
      <w:marTop w:val="0"/>
      <w:marBottom w:val="0"/>
      <w:divBdr>
        <w:top w:val="none" w:sz="0" w:space="0" w:color="auto"/>
        <w:left w:val="none" w:sz="0" w:space="0" w:color="auto"/>
        <w:bottom w:val="none" w:sz="0" w:space="0" w:color="auto"/>
        <w:right w:val="none" w:sz="0" w:space="0" w:color="auto"/>
      </w:divBdr>
    </w:div>
    <w:div w:id="873159040">
      <w:bodyDiv w:val="1"/>
      <w:marLeft w:val="0"/>
      <w:marRight w:val="0"/>
      <w:marTop w:val="0"/>
      <w:marBottom w:val="0"/>
      <w:divBdr>
        <w:top w:val="none" w:sz="0" w:space="0" w:color="auto"/>
        <w:left w:val="none" w:sz="0" w:space="0" w:color="auto"/>
        <w:bottom w:val="none" w:sz="0" w:space="0" w:color="auto"/>
        <w:right w:val="none" w:sz="0" w:space="0" w:color="auto"/>
      </w:divBdr>
    </w:div>
    <w:div w:id="918709161">
      <w:bodyDiv w:val="1"/>
      <w:marLeft w:val="0"/>
      <w:marRight w:val="0"/>
      <w:marTop w:val="0"/>
      <w:marBottom w:val="0"/>
      <w:divBdr>
        <w:top w:val="none" w:sz="0" w:space="0" w:color="auto"/>
        <w:left w:val="none" w:sz="0" w:space="0" w:color="auto"/>
        <w:bottom w:val="none" w:sz="0" w:space="0" w:color="auto"/>
        <w:right w:val="none" w:sz="0" w:space="0" w:color="auto"/>
      </w:divBdr>
    </w:div>
    <w:div w:id="1043485837">
      <w:bodyDiv w:val="1"/>
      <w:marLeft w:val="0"/>
      <w:marRight w:val="0"/>
      <w:marTop w:val="0"/>
      <w:marBottom w:val="0"/>
      <w:divBdr>
        <w:top w:val="none" w:sz="0" w:space="0" w:color="auto"/>
        <w:left w:val="none" w:sz="0" w:space="0" w:color="auto"/>
        <w:bottom w:val="none" w:sz="0" w:space="0" w:color="auto"/>
        <w:right w:val="none" w:sz="0" w:space="0" w:color="auto"/>
      </w:divBdr>
    </w:div>
    <w:div w:id="1069576944">
      <w:bodyDiv w:val="1"/>
      <w:marLeft w:val="0"/>
      <w:marRight w:val="0"/>
      <w:marTop w:val="0"/>
      <w:marBottom w:val="0"/>
      <w:divBdr>
        <w:top w:val="none" w:sz="0" w:space="0" w:color="auto"/>
        <w:left w:val="none" w:sz="0" w:space="0" w:color="auto"/>
        <w:bottom w:val="none" w:sz="0" w:space="0" w:color="auto"/>
        <w:right w:val="none" w:sz="0" w:space="0" w:color="auto"/>
      </w:divBdr>
    </w:div>
    <w:div w:id="1099374296">
      <w:bodyDiv w:val="1"/>
      <w:marLeft w:val="0"/>
      <w:marRight w:val="0"/>
      <w:marTop w:val="0"/>
      <w:marBottom w:val="0"/>
      <w:divBdr>
        <w:top w:val="none" w:sz="0" w:space="0" w:color="auto"/>
        <w:left w:val="none" w:sz="0" w:space="0" w:color="auto"/>
        <w:bottom w:val="none" w:sz="0" w:space="0" w:color="auto"/>
        <w:right w:val="none" w:sz="0" w:space="0" w:color="auto"/>
      </w:divBdr>
    </w:div>
    <w:div w:id="1129932643">
      <w:bodyDiv w:val="1"/>
      <w:marLeft w:val="0"/>
      <w:marRight w:val="0"/>
      <w:marTop w:val="0"/>
      <w:marBottom w:val="0"/>
      <w:divBdr>
        <w:top w:val="none" w:sz="0" w:space="0" w:color="auto"/>
        <w:left w:val="none" w:sz="0" w:space="0" w:color="auto"/>
        <w:bottom w:val="none" w:sz="0" w:space="0" w:color="auto"/>
        <w:right w:val="none" w:sz="0" w:space="0" w:color="auto"/>
      </w:divBdr>
    </w:div>
    <w:div w:id="1132483389">
      <w:bodyDiv w:val="1"/>
      <w:marLeft w:val="0"/>
      <w:marRight w:val="0"/>
      <w:marTop w:val="0"/>
      <w:marBottom w:val="0"/>
      <w:divBdr>
        <w:top w:val="none" w:sz="0" w:space="0" w:color="auto"/>
        <w:left w:val="none" w:sz="0" w:space="0" w:color="auto"/>
        <w:bottom w:val="none" w:sz="0" w:space="0" w:color="auto"/>
        <w:right w:val="none" w:sz="0" w:space="0" w:color="auto"/>
      </w:divBdr>
    </w:div>
    <w:div w:id="1195078579">
      <w:bodyDiv w:val="1"/>
      <w:marLeft w:val="0"/>
      <w:marRight w:val="0"/>
      <w:marTop w:val="0"/>
      <w:marBottom w:val="0"/>
      <w:divBdr>
        <w:top w:val="none" w:sz="0" w:space="0" w:color="auto"/>
        <w:left w:val="none" w:sz="0" w:space="0" w:color="auto"/>
        <w:bottom w:val="none" w:sz="0" w:space="0" w:color="auto"/>
        <w:right w:val="none" w:sz="0" w:space="0" w:color="auto"/>
      </w:divBdr>
    </w:div>
    <w:div w:id="1219827806">
      <w:bodyDiv w:val="1"/>
      <w:marLeft w:val="0"/>
      <w:marRight w:val="0"/>
      <w:marTop w:val="0"/>
      <w:marBottom w:val="0"/>
      <w:divBdr>
        <w:top w:val="none" w:sz="0" w:space="0" w:color="auto"/>
        <w:left w:val="none" w:sz="0" w:space="0" w:color="auto"/>
        <w:bottom w:val="none" w:sz="0" w:space="0" w:color="auto"/>
        <w:right w:val="none" w:sz="0" w:space="0" w:color="auto"/>
      </w:divBdr>
    </w:div>
    <w:div w:id="1252393314">
      <w:bodyDiv w:val="1"/>
      <w:marLeft w:val="0"/>
      <w:marRight w:val="0"/>
      <w:marTop w:val="0"/>
      <w:marBottom w:val="0"/>
      <w:divBdr>
        <w:top w:val="none" w:sz="0" w:space="0" w:color="auto"/>
        <w:left w:val="none" w:sz="0" w:space="0" w:color="auto"/>
        <w:bottom w:val="none" w:sz="0" w:space="0" w:color="auto"/>
        <w:right w:val="none" w:sz="0" w:space="0" w:color="auto"/>
      </w:divBdr>
    </w:div>
    <w:div w:id="1295333903">
      <w:bodyDiv w:val="1"/>
      <w:marLeft w:val="0"/>
      <w:marRight w:val="0"/>
      <w:marTop w:val="0"/>
      <w:marBottom w:val="0"/>
      <w:divBdr>
        <w:top w:val="none" w:sz="0" w:space="0" w:color="auto"/>
        <w:left w:val="none" w:sz="0" w:space="0" w:color="auto"/>
        <w:bottom w:val="none" w:sz="0" w:space="0" w:color="auto"/>
        <w:right w:val="none" w:sz="0" w:space="0" w:color="auto"/>
      </w:divBdr>
    </w:div>
    <w:div w:id="1309558670">
      <w:bodyDiv w:val="1"/>
      <w:marLeft w:val="0"/>
      <w:marRight w:val="0"/>
      <w:marTop w:val="0"/>
      <w:marBottom w:val="0"/>
      <w:divBdr>
        <w:top w:val="none" w:sz="0" w:space="0" w:color="auto"/>
        <w:left w:val="none" w:sz="0" w:space="0" w:color="auto"/>
        <w:bottom w:val="none" w:sz="0" w:space="0" w:color="auto"/>
        <w:right w:val="none" w:sz="0" w:space="0" w:color="auto"/>
      </w:divBdr>
    </w:div>
    <w:div w:id="1430083114">
      <w:bodyDiv w:val="1"/>
      <w:marLeft w:val="0"/>
      <w:marRight w:val="0"/>
      <w:marTop w:val="0"/>
      <w:marBottom w:val="0"/>
      <w:divBdr>
        <w:top w:val="none" w:sz="0" w:space="0" w:color="auto"/>
        <w:left w:val="none" w:sz="0" w:space="0" w:color="auto"/>
        <w:bottom w:val="none" w:sz="0" w:space="0" w:color="auto"/>
        <w:right w:val="none" w:sz="0" w:space="0" w:color="auto"/>
      </w:divBdr>
    </w:div>
    <w:div w:id="1547524181">
      <w:bodyDiv w:val="1"/>
      <w:marLeft w:val="0"/>
      <w:marRight w:val="0"/>
      <w:marTop w:val="0"/>
      <w:marBottom w:val="0"/>
      <w:divBdr>
        <w:top w:val="none" w:sz="0" w:space="0" w:color="auto"/>
        <w:left w:val="none" w:sz="0" w:space="0" w:color="auto"/>
        <w:bottom w:val="none" w:sz="0" w:space="0" w:color="auto"/>
        <w:right w:val="none" w:sz="0" w:space="0" w:color="auto"/>
      </w:divBdr>
    </w:div>
    <w:div w:id="1549410551">
      <w:bodyDiv w:val="1"/>
      <w:marLeft w:val="0"/>
      <w:marRight w:val="0"/>
      <w:marTop w:val="0"/>
      <w:marBottom w:val="0"/>
      <w:divBdr>
        <w:top w:val="none" w:sz="0" w:space="0" w:color="auto"/>
        <w:left w:val="none" w:sz="0" w:space="0" w:color="auto"/>
        <w:bottom w:val="none" w:sz="0" w:space="0" w:color="auto"/>
        <w:right w:val="none" w:sz="0" w:space="0" w:color="auto"/>
      </w:divBdr>
    </w:div>
    <w:div w:id="1690378122">
      <w:bodyDiv w:val="1"/>
      <w:marLeft w:val="0"/>
      <w:marRight w:val="0"/>
      <w:marTop w:val="0"/>
      <w:marBottom w:val="0"/>
      <w:divBdr>
        <w:top w:val="none" w:sz="0" w:space="0" w:color="auto"/>
        <w:left w:val="none" w:sz="0" w:space="0" w:color="auto"/>
        <w:bottom w:val="none" w:sz="0" w:space="0" w:color="auto"/>
        <w:right w:val="none" w:sz="0" w:space="0" w:color="auto"/>
      </w:divBdr>
    </w:div>
    <w:div w:id="1702321017">
      <w:bodyDiv w:val="1"/>
      <w:marLeft w:val="0"/>
      <w:marRight w:val="0"/>
      <w:marTop w:val="0"/>
      <w:marBottom w:val="0"/>
      <w:divBdr>
        <w:top w:val="none" w:sz="0" w:space="0" w:color="auto"/>
        <w:left w:val="none" w:sz="0" w:space="0" w:color="auto"/>
        <w:bottom w:val="none" w:sz="0" w:space="0" w:color="auto"/>
        <w:right w:val="none" w:sz="0" w:space="0" w:color="auto"/>
      </w:divBdr>
    </w:div>
    <w:div w:id="1759868186">
      <w:bodyDiv w:val="1"/>
      <w:marLeft w:val="0"/>
      <w:marRight w:val="0"/>
      <w:marTop w:val="0"/>
      <w:marBottom w:val="0"/>
      <w:divBdr>
        <w:top w:val="none" w:sz="0" w:space="0" w:color="auto"/>
        <w:left w:val="none" w:sz="0" w:space="0" w:color="auto"/>
        <w:bottom w:val="none" w:sz="0" w:space="0" w:color="auto"/>
        <w:right w:val="none" w:sz="0" w:space="0" w:color="auto"/>
      </w:divBdr>
    </w:div>
    <w:div w:id="1867670927">
      <w:bodyDiv w:val="1"/>
      <w:marLeft w:val="0"/>
      <w:marRight w:val="0"/>
      <w:marTop w:val="0"/>
      <w:marBottom w:val="0"/>
      <w:divBdr>
        <w:top w:val="none" w:sz="0" w:space="0" w:color="auto"/>
        <w:left w:val="none" w:sz="0" w:space="0" w:color="auto"/>
        <w:bottom w:val="none" w:sz="0" w:space="0" w:color="auto"/>
        <w:right w:val="none" w:sz="0" w:space="0" w:color="auto"/>
      </w:divBdr>
    </w:div>
    <w:div w:id="211212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drew.burke@tcd.ie" TargetMode="External"/><Relationship Id="rId12" Type="http://schemas.openxmlformats.org/officeDocument/2006/relationships/hyperlink" Target="mailto:M.Cowling2@brighton.ac.uk" TargetMode="External"/><Relationship Id="rId13" Type="http://schemas.openxmlformats.org/officeDocument/2006/relationships/hyperlink" Target="mailto:Dieter.Boegenhold@aau.at" TargetMode="External"/><Relationship Id="rId14" Type="http://schemas.openxmlformats.org/officeDocument/2006/relationships/hyperlink" Target="http://onlinelibrary.wiley.com/journal/10.1002/(ISSN)1740-4762/homepage/ForAuthors.html" TargetMode="External"/><Relationship Id="rId15" Type="http://schemas.openxmlformats.org/officeDocument/2006/relationships/hyperlink" Target="http://www.euram-online.org/annual-conference-2017.html"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euram-online.org/annual-conference-20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E6086-236E-B24A-B19C-EF7EC7BA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Jaffé</dc:creator>
  <cp:keywords/>
  <dc:description/>
  <cp:lastModifiedBy>Harry Sminia</cp:lastModifiedBy>
  <cp:revision>2</cp:revision>
  <cp:lastPrinted>2016-09-28T14:03:00Z</cp:lastPrinted>
  <dcterms:created xsi:type="dcterms:W3CDTF">2016-10-10T12:28:00Z</dcterms:created>
  <dcterms:modified xsi:type="dcterms:W3CDTF">2016-10-10T12:28:00Z</dcterms:modified>
</cp:coreProperties>
</file>